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69" w:rsidRDefault="00585F69" w:rsidP="00585F69">
      <w:pPr>
        <w:pStyle w:val="Naslov"/>
        <w:jc w:val="left"/>
        <w:rPr>
          <w:b/>
          <w:bCs/>
          <w:sz w:val="40"/>
        </w:rPr>
      </w:pPr>
    </w:p>
    <w:p w:rsidR="00585F69" w:rsidRDefault="00585F69" w:rsidP="00585F69">
      <w:pPr>
        <w:jc w:val="both"/>
      </w:pPr>
      <w:r>
        <w:t xml:space="preserve">Na temelju članka </w:t>
      </w:r>
      <w:smartTag w:uri="urn:schemas-microsoft-com:office:smarttags" w:element="metricconverter">
        <w:smartTagPr>
          <w:attr w:name="ProductID" w:val="4. st"/>
        </w:smartTagPr>
        <w:r>
          <w:t>4. st</w:t>
        </w:r>
      </w:smartTag>
      <w:r>
        <w:t>. 3. Zakona o službenicima i namještenicima u lokalnoj i područnoj (regionalnoj) samoupravi („Narodne novine“ broj 86/2008 i 61/11.) i članka 48. Statuta Općine Ivanska („Službeni vjesnik“ broj 01/13), načelnik Općine Ivanska dana 26. srpnja 2013.donosi:</w:t>
      </w:r>
    </w:p>
    <w:p w:rsidR="00585F69" w:rsidRDefault="00585F69" w:rsidP="00585F69">
      <w:pPr>
        <w:ind w:firstLine="708"/>
        <w:jc w:val="center"/>
      </w:pPr>
    </w:p>
    <w:p w:rsidR="00585F69" w:rsidRDefault="00585F69" w:rsidP="00585F69">
      <w:pPr>
        <w:jc w:val="center"/>
      </w:pPr>
      <w:r>
        <w:t>ODLUKU O IZMJENI I DOPUNI</w:t>
      </w:r>
    </w:p>
    <w:p w:rsidR="00585F69" w:rsidRPr="00183D34" w:rsidRDefault="00585F69" w:rsidP="00585F69">
      <w:pPr>
        <w:jc w:val="center"/>
      </w:pPr>
      <w:r w:rsidRPr="00183D34">
        <w:t>P</w:t>
      </w:r>
      <w:r>
        <w:t xml:space="preserve">ravilnika  </w:t>
      </w:r>
      <w:r w:rsidRPr="00183D34">
        <w:t>o unutarnjem redu</w:t>
      </w:r>
    </w:p>
    <w:p w:rsidR="00585F69" w:rsidRDefault="00585F69" w:rsidP="00585F69">
      <w:pPr>
        <w:jc w:val="center"/>
      </w:pPr>
      <w:r w:rsidRPr="00183D34">
        <w:t>Jedinstvenog upravnog odjela Općine Ivanska</w:t>
      </w:r>
    </w:p>
    <w:p w:rsidR="00585F69" w:rsidRDefault="00585F69" w:rsidP="00585F69">
      <w:pPr>
        <w:jc w:val="center"/>
      </w:pPr>
    </w:p>
    <w:p w:rsidR="00585F69" w:rsidRDefault="00585F69" w:rsidP="00585F69">
      <w:pPr>
        <w:jc w:val="center"/>
      </w:pPr>
    </w:p>
    <w:p w:rsidR="00585F69" w:rsidRDefault="00585F69" w:rsidP="00585F69">
      <w:pPr>
        <w:jc w:val="center"/>
      </w:pPr>
      <w:r>
        <w:t xml:space="preserve">Članak 1. </w:t>
      </w:r>
    </w:p>
    <w:p w:rsidR="00585F69" w:rsidRDefault="00585F69" w:rsidP="00585F69">
      <w:r>
        <w:t xml:space="preserve"> Ovom Odlukom člana 4..  Pravilnika o unutarnjem redu  Jedinstvenog upravnog odjela Općine Ivanska   mijenja se  te se iza  radna mjesta III kategorije  iza rednog broja 3. dodaje broj 4. koji glasi:</w:t>
      </w:r>
    </w:p>
    <w:p w:rsidR="00585F69" w:rsidRDefault="00585F69" w:rsidP="00585F69"/>
    <w:p w:rsidR="00585F69" w:rsidRDefault="00585F69" w:rsidP="00585F69">
      <w:pPr>
        <w:jc w:val="both"/>
      </w:pPr>
      <w:r>
        <w:t>Redni broj: 4</w:t>
      </w:r>
    </w:p>
    <w:p w:rsidR="00585F69" w:rsidRDefault="00585F69" w:rsidP="00585F69">
      <w:pPr>
        <w:jc w:val="both"/>
      </w:pPr>
    </w:p>
    <w:p w:rsidR="00585F69" w:rsidRDefault="00585F69" w:rsidP="00585F69">
      <w:pPr>
        <w:jc w:val="both"/>
      </w:pPr>
      <w:r>
        <w:t>Osnovni podaci o radnom mjestu:</w:t>
      </w:r>
    </w:p>
    <w:p w:rsidR="00585F69" w:rsidRDefault="00585F69" w:rsidP="00585F69">
      <w:pPr>
        <w:jc w:val="both"/>
      </w:pPr>
    </w:p>
    <w:p w:rsidR="00585F69" w:rsidRDefault="00585F69" w:rsidP="00585F69">
      <w:pPr>
        <w:jc w:val="both"/>
      </w:pPr>
      <w:r>
        <w:t>Kategorija: III.</w:t>
      </w:r>
    </w:p>
    <w:p w:rsidR="00585F69" w:rsidRDefault="00585F69" w:rsidP="00585F69">
      <w:pPr>
        <w:jc w:val="both"/>
      </w:pPr>
      <w:r>
        <w:t>Potkategorija: Referent</w:t>
      </w:r>
    </w:p>
    <w:p w:rsidR="00585F69" w:rsidRDefault="00585F69" w:rsidP="00585F69">
      <w:pPr>
        <w:jc w:val="both"/>
      </w:pPr>
      <w:r>
        <w:t>Klasifikacijski rang: 11</w:t>
      </w:r>
    </w:p>
    <w:p w:rsidR="00585F69" w:rsidRDefault="00585F69" w:rsidP="00585F69">
      <w:pPr>
        <w:jc w:val="both"/>
      </w:pPr>
    </w:p>
    <w:p w:rsidR="00585F69" w:rsidRDefault="00585F69" w:rsidP="00585F69">
      <w:pPr>
        <w:jc w:val="both"/>
      </w:pPr>
      <w:r>
        <w:t xml:space="preserve">Naziv: KOMUNALNI REDAR </w:t>
      </w:r>
    </w:p>
    <w:p w:rsidR="00585F69" w:rsidRDefault="00585F69" w:rsidP="00585F69">
      <w:pPr>
        <w:jc w:val="both"/>
      </w:pPr>
      <w:r>
        <w:t>Stručno znanje: - srednja stručna sprema građevinskog ili tehničkog smjera</w:t>
      </w:r>
    </w:p>
    <w:p w:rsidR="00585F69" w:rsidRDefault="00585F69" w:rsidP="00585F69">
      <w:pPr>
        <w:numPr>
          <w:ilvl w:val="0"/>
          <w:numId w:val="1"/>
        </w:numPr>
        <w:jc w:val="both"/>
      </w:pPr>
      <w:r>
        <w:t>najmanje jedna godina radnog iskustva na odgovarajućim poslovima</w:t>
      </w:r>
    </w:p>
    <w:p w:rsidR="00585F69" w:rsidRDefault="00585F69" w:rsidP="00585F69">
      <w:pPr>
        <w:numPr>
          <w:ilvl w:val="0"/>
          <w:numId w:val="1"/>
        </w:numPr>
        <w:jc w:val="both"/>
      </w:pPr>
      <w:r>
        <w:t xml:space="preserve">položen državni stručni ispit/ili uz uvjet polaganja </w:t>
      </w:r>
    </w:p>
    <w:p w:rsidR="00585F69" w:rsidRDefault="00585F69" w:rsidP="00585F69">
      <w:pPr>
        <w:numPr>
          <w:ilvl w:val="0"/>
          <w:numId w:val="1"/>
        </w:numPr>
        <w:jc w:val="both"/>
      </w:pPr>
      <w:r>
        <w:t>poznavanje rada na računalu</w:t>
      </w:r>
    </w:p>
    <w:p w:rsidR="00585F69" w:rsidRDefault="00585F69" w:rsidP="00585F69">
      <w:pPr>
        <w:numPr>
          <w:ilvl w:val="0"/>
          <w:numId w:val="1"/>
        </w:numPr>
        <w:jc w:val="both"/>
      </w:pPr>
      <w:r>
        <w:t>vozačka dozvola B kategorije</w:t>
      </w:r>
    </w:p>
    <w:p w:rsidR="00585F69" w:rsidRDefault="00585F69" w:rsidP="00585F69">
      <w:pPr>
        <w:jc w:val="both"/>
      </w:pPr>
    </w:p>
    <w:p w:rsidR="00585F69" w:rsidRDefault="00585F69" w:rsidP="00585F69">
      <w:pPr>
        <w:ind w:firstLine="360"/>
        <w:jc w:val="both"/>
      </w:pPr>
      <w:r>
        <w:t xml:space="preserve">Kandidati moraju ispunjavati i opće uvjete za prijam u službu propisane člankom 12. Zakona o službenicima i namještenicima u lokalnoj i područnoj (regionalnoj) samoupravi. </w:t>
      </w:r>
    </w:p>
    <w:p w:rsidR="00585F69" w:rsidRDefault="00585F69" w:rsidP="00585F69">
      <w:pPr>
        <w:ind w:firstLine="360"/>
        <w:jc w:val="both"/>
      </w:pPr>
      <w:r>
        <w:t>U službu ne mogu biti primljene osobe za koje postoje zapreke iz članaka 15. i 16. Zakona o službenicima i namještenicima u lokalnoj i područnoj (regionalnoj) samoupravi («Narodne novine» broj 86/08 i 61/11).</w:t>
      </w:r>
    </w:p>
    <w:p w:rsidR="00585F69" w:rsidRDefault="00585F69" w:rsidP="00585F69">
      <w:pPr>
        <w:ind w:firstLine="360"/>
        <w:jc w:val="both"/>
      </w:pPr>
      <w:r>
        <w:t>Prijave mogu podnijeti i kandidati koji nemaju položen državni stručni ispit, a kojeg su dužni položiti u zakonskom roku.</w:t>
      </w:r>
    </w:p>
    <w:p w:rsidR="00585F69" w:rsidRDefault="00585F69" w:rsidP="00585F69">
      <w:pPr>
        <w:ind w:firstLine="360"/>
        <w:jc w:val="both"/>
      </w:pPr>
      <w:r>
        <w:t>Radni odnos se zasniva uz obvezni probni rad u trajanju od tri mjeseca.</w:t>
      </w:r>
    </w:p>
    <w:p w:rsidR="00585F69" w:rsidRDefault="00585F69" w:rsidP="00585F69">
      <w:pPr>
        <w:ind w:firstLine="360"/>
        <w:jc w:val="both"/>
      </w:pPr>
      <w:r>
        <w:t>Na natječaj se mogu javiti osobe oba spola.</w:t>
      </w:r>
    </w:p>
    <w:p w:rsidR="00585F69" w:rsidRDefault="00585F69" w:rsidP="00585F69">
      <w:pPr>
        <w:ind w:firstLine="360"/>
        <w:jc w:val="both"/>
      </w:pPr>
    </w:p>
    <w:p w:rsidR="00585F69" w:rsidRDefault="00585F69" w:rsidP="00585F69">
      <w:pPr>
        <w:ind w:firstLine="360"/>
        <w:jc w:val="center"/>
      </w:pPr>
      <w:r>
        <w:t xml:space="preserve">Članak 2. </w:t>
      </w:r>
    </w:p>
    <w:p w:rsidR="00585F69" w:rsidRDefault="00585F69" w:rsidP="00585F69">
      <w:pPr>
        <w:jc w:val="both"/>
      </w:pPr>
    </w:p>
    <w:p w:rsidR="00585F69" w:rsidRDefault="00585F69" w:rsidP="00585F69">
      <w:pPr>
        <w:jc w:val="both"/>
      </w:pPr>
      <w:r>
        <w:t xml:space="preserve">U članku 5. </w:t>
      </w:r>
      <w:r>
        <w:tab/>
        <w:t xml:space="preserve">Opis poslova utvrđenih radnih mjesta dodaje se novi stavak 4. koji glasi: </w:t>
      </w:r>
    </w:p>
    <w:p w:rsidR="00585F69" w:rsidRDefault="00585F69" w:rsidP="00585F6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7648"/>
      </w:tblGrid>
      <w:tr w:rsidR="00585F69" w:rsidTr="0034103F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85F69" w:rsidRDefault="00585F69" w:rsidP="0034103F">
            <w:pPr>
              <w:jc w:val="both"/>
            </w:pPr>
            <w:r>
              <w:t xml:space="preserve">Komunalni redar </w:t>
            </w:r>
          </w:p>
          <w:p w:rsidR="00585F69" w:rsidRDefault="00585F69" w:rsidP="0034103F">
            <w:pPr>
              <w:jc w:val="both"/>
            </w:pPr>
          </w:p>
          <w:p w:rsidR="00585F69" w:rsidRDefault="00585F69" w:rsidP="0034103F">
            <w:pPr>
              <w:jc w:val="both"/>
            </w:pPr>
            <w:r>
              <w:t>(1 Izvršitelj)</w:t>
            </w:r>
          </w:p>
        </w:tc>
        <w:tc>
          <w:tcPr>
            <w:tcW w:w="421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>nadzire provođenje odluka i drugih akata i oblati komunalnog gospodarstva, a naročito komunalnog reda,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>obavlja nadzor nad radom  ugostiteljskih , trgovačkih i drugih objekata u dijelu koji se odnosi na komunalni red,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>donosi rješenje iz oblasti komunalnog redarstva,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>izriče mandatne  globe i predlaže pokretanje prekršajnog postupka,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lastRenderedPageBreak/>
              <w:t>nadzire rad poslovnih subjekata  koji za račun Općine, temeljem ugovora obavljaju komunalne djelatnosti,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obavlja nadzor nad održavanjem reda i čistoće   nad javnim i javno prometnim površinama, 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obavlja nadzor nad održavanjem čistoće  na javnim površinama, odvozu smeća, 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>obavlja nadzor nad stanjem lokalnih-nerazvrstanih cesta , poljskih  makadamskih puteva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obilazi teren te na temelju  uočenog stanja predlaže donošenje određenih odluka ili poduzimanje potrebitih radnji u cilju </w:t>
            </w:r>
            <w:proofErr w:type="spellStart"/>
            <w:r>
              <w:t>unaprijeđenja</w:t>
            </w:r>
            <w:proofErr w:type="spellEnd"/>
            <w:r>
              <w:t xml:space="preserve"> kvalitete stanovanja i života u Općini,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sudjeluje u izradi akata iz djelokruga svog rada, 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vodi upravne i stručne poslove iz samoupravnog djelovanja općine vezane na pripremu i praćenje realizacije  programa održavanja komunalne infrastrukture, održavanje i gradnje nerazvrstanih cesta, poljskih puteva, uređenje prometa, održavanje i uređenje javnih površina i sl. 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prima stranke 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>o obavljenim zadacima komunalni redar vodi dnevnik i daje ga na uvid načelniku, zamjeniku načelnika, predsjedniku vijeća i pročelniku,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prati i proučava propise iz djelokruga rada </w:t>
            </w:r>
          </w:p>
          <w:p w:rsidR="00585F69" w:rsidRDefault="00585F69" w:rsidP="00585F69">
            <w:pPr>
              <w:numPr>
                <w:ilvl w:val="0"/>
                <w:numId w:val="2"/>
              </w:numPr>
              <w:jc w:val="both"/>
            </w:pPr>
            <w:r>
              <w:t xml:space="preserve">obavlja i druge poslove po nalogu  načelnika  i pročelnika Jedinstvenog upravnog odjela, </w:t>
            </w:r>
          </w:p>
          <w:p w:rsidR="00585F69" w:rsidRDefault="00585F69" w:rsidP="0034103F">
            <w:pPr>
              <w:jc w:val="both"/>
            </w:pPr>
          </w:p>
        </w:tc>
      </w:tr>
    </w:tbl>
    <w:p w:rsidR="00585F69" w:rsidRDefault="00585F69" w:rsidP="00585F69">
      <w:pPr>
        <w:jc w:val="both"/>
      </w:pPr>
    </w:p>
    <w:p w:rsidR="00585F69" w:rsidRDefault="00585F69" w:rsidP="00585F69">
      <w:pPr>
        <w:jc w:val="both"/>
      </w:pPr>
    </w:p>
    <w:p w:rsidR="00585F69" w:rsidRDefault="00585F69" w:rsidP="00585F69">
      <w:pPr>
        <w:jc w:val="center"/>
      </w:pPr>
    </w:p>
    <w:p w:rsidR="00585F69" w:rsidRDefault="00585F69" w:rsidP="00585F69">
      <w:pPr>
        <w:jc w:val="center"/>
      </w:pPr>
      <w:r>
        <w:t xml:space="preserve">Članak 3. </w:t>
      </w:r>
    </w:p>
    <w:p w:rsidR="00585F69" w:rsidRDefault="00585F69" w:rsidP="00585F69">
      <w:r>
        <w:t xml:space="preserve">Ova Odluka stupa na snagu danom objave  u Službenom vjesniku Općine Ivanska. </w:t>
      </w:r>
    </w:p>
    <w:p w:rsidR="00585F69" w:rsidRDefault="00585F69" w:rsidP="00585F69">
      <w:pPr>
        <w:ind w:firstLine="708"/>
        <w:jc w:val="center"/>
      </w:pPr>
      <w:r>
        <w:t>BJELOVARSKO-BILOGORSKA ŽUPANIJA</w:t>
      </w:r>
    </w:p>
    <w:p w:rsidR="00585F69" w:rsidRDefault="00585F69" w:rsidP="00585F69">
      <w:pPr>
        <w:ind w:firstLine="708"/>
        <w:jc w:val="center"/>
      </w:pPr>
      <w:r>
        <w:t>OPĆINA IVANSKA</w:t>
      </w:r>
    </w:p>
    <w:p w:rsidR="00585F69" w:rsidRDefault="00585F69" w:rsidP="00585F69">
      <w:pPr>
        <w:ind w:firstLine="708"/>
        <w:jc w:val="center"/>
      </w:pPr>
      <w:r>
        <w:t>N A Č E L N I K</w:t>
      </w:r>
    </w:p>
    <w:p w:rsidR="00585F69" w:rsidRDefault="00585F69" w:rsidP="00585F69">
      <w:pPr>
        <w:ind w:firstLine="708"/>
        <w:jc w:val="center"/>
      </w:pPr>
    </w:p>
    <w:p w:rsidR="00585F69" w:rsidRDefault="00585F69" w:rsidP="00585F69">
      <w:r>
        <w:t>Klasa: 011-01/13-01/6</w:t>
      </w:r>
    </w:p>
    <w:p w:rsidR="00585F69" w:rsidRDefault="00585F69" w:rsidP="00585F69">
      <w:r>
        <w:t>Urbroj:2110/02-02-13-1</w:t>
      </w:r>
    </w:p>
    <w:p w:rsidR="00585F69" w:rsidRDefault="00585F69" w:rsidP="00585F69">
      <w:r>
        <w:t>Ivanska, 26. srpnja 2013.                                                                        NAČELNIK:</w:t>
      </w:r>
    </w:p>
    <w:p w:rsidR="00585F69" w:rsidRDefault="00585F69" w:rsidP="00585F69">
      <w:r>
        <w:t xml:space="preserve">                                                                                              </w:t>
      </w:r>
      <w:proofErr w:type="spellStart"/>
      <w:r>
        <w:t>mr.sc.Josip</w:t>
      </w:r>
      <w:proofErr w:type="spellEnd"/>
      <w:r>
        <w:t xml:space="preserve"> </w:t>
      </w:r>
      <w:proofErr w:type="spellStart"/>
      <w:r>
        <w:t>Bartolčić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>.,v.r.</w:t>
      </w:r>
    </w:p>
    <w:p w:rsidR="00585F69" w:rsidRDefault="00585F69" w:rsidP="00585F69">
      <w:pPr>
        <w:pStyle w:val="Naslov"/>
        <w:jc w:val="left"/>
        <w:rPr>
          <w:b/>
          <w:bCs/>
          <w:sz w:val="40"/>
        </w:rPr>
      </w:pP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3065"/>
    <w:multiLevelType w:val="hybridMultilevel"/>
    <w:tmpl w:val="BC64EE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716B"/>
    <w:multiLevelType w:val="hybridMultilevel"/>
    <w:tmpl w:val="6F08F470"/>
    <w:lvl w:ilvl="0" w:tplc="08A64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69"/>
    <w:rsid w:val="00585F6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32A4-9CC1-44BB-912B-E3399CE2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85F69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585F69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2018-01-29T08:24:00Z</dcterms:created>
  <dcterms:modified xsi:type="dcterms:W3CDTF">2018-01-29T08:25:00Z</dcterms:modified>
</cp:coreProperties>
</file>