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F4" w:rsidRPr="00102A45" w:rsidRDefault="00BA52F4" w:rsidP="00BA52F4">
      <w:pPr>
        <w:pStyle w:val="Tijeloteksta"/>
        <w:ind w:firstLine="708"/>
        <w:jc w:val="both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Temeljem članka 10. Zakona o plaćama u lokalnoj i područnoj (regionalnoj) samoupravi («Narodne novine» br. 28/2010) i članka 32. Statuta Općine Ivanska («Službeni vjesnik» broj  01/13),   Općinsko vijeće Općine Ivanska  na svoj 1. sjednici održanoj dana 04.11 2013 godine, a na prijedlog  općinskog načelnika  ,  donosi: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 D L U K U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o koeficijentima za obračun plaća službenika i namještenika u 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Jedinstvenom  upravnom odjelu Općine Ivanska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Članak 1.</w:t>
      </w:r>
    </w:p>
    <w:p w:rsidR="00BA52F4" w:rsidRPr="00102A45" w:rsidRDefault="00BA52F4" w:rsidP="00BA52F4">
      <w:pPr>
        <w:ind w:firstLine="708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Ovom odlukom određuju se koeficijenti za obračun plaće službenika i namještenika u Jedinstvenom upravnom odjelu Općine Ivanska.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Članak 2.</w:t>
      </w:r>
    </w:p>
    <w:p w:rsidR="00BA52F4" w:rsidRDefault="00BA52F4" w:rsidP="00BA52F4">
      <w:pPr>
        <w:ind w:firstLine="708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Koeficijenti iznose:</w:t>
      </w:r>
    </w:p>
    <w:p w:rsidR="00BA52F4" w:rsidRPr="00102A45" w:rsidRDefault="00BA52F4" w:rsidP="00BA52F4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Pročelnik 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……………………………</w:t>
      </w:r>
      <w:r w:rsidRPr="00102A45">
        <w:rPr>
          <w:rFonts w:ascii="Calibri" w:hAnsi="Calibri"/>
          <w:sz w:val="22"/>
          <w:szCs w:val="22"/>
        </w:rPr>
        <w:t>2,80</w:t>
      </w:r>
    </w:p>
    <w:p w:rsidR="00BA52F4" w:rsidRPr="00102A45" w:rsidRDefault="00BA52F4" w:rsidP="00BA52F4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Referent za administrativne i računovodstveno  financijske poslove……….1,8</w:t>
      </w:r>
      <w:bookmarkStart w:id="0" w:name="_GoBack"/>
      <w:bookmarkEnd w:id="0"/>
      <w:r w:rsidRPr="00102A45">
        <w:rPr>
          <w:rFonts w:ascii="Calibri" w:hAnsi="Calibri"/>
          <w:sz w:val="22"/>
          <w:szCs w:val="22"/>
        </w:rPr>
        <w:t>0</w:t>
      </w:r>
    </w:p>
    <w:p w:rsidR="00BA52F4" w:rsidRPr="00102A45" w:rsidRDefault="00BA52F4" w:rsidP="00BA52F4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Referent za administrativno komunalne poslove …………………………</w:t>
      </w:r>
      <w:r>
        <w:rPr>
          <w:rFonts w:ascii="Calibri" w:hAnsi="Calibri"/>
          <w:sz w:val="22"/>
          <w:szCs w:val="22"/>
        </w:rPr>
        <w:t>………...</w:t>
      </w:r>
      <w:r w:rsidRPr="00102A45">
        <w:rPr>
          <w:rFonts w:ascii="Calibri" w:hAnsi="Calibri"/>
          <w:sz w:val="22"/>
          <w:szCs w:val="22"/>
        </w:rPr>
        <w:t>.1,50</w:t>
      </w:r>
    </w:p>
    <w:p w:rsidR="00BA52F4" w:rsidRPr="00102A45" w:rsidRDefault="00BA52F4" w:rsidP="00BA52F4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Komunalni redar 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………………………..</w:t>
      </w:r>
      <w:r w:rsidRPr="00102A45">
        <w:rPr>
          <w:rFonts w:ascii="Calibri" w:hAnsi="Calibri"/>
          <w:sz w:val="22"/>
          <w:szCs w:val="22"/>
        </w:rPr>
        <w:t>…1,50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Članak 3.</w:t>
      </w:r>
    </w:p>
    <w:p w:rsidR="00BA52F4" w:rsidRPr="00102A45" w:rsidRDefault="00BA52F4" w:rsidP="00BA52F4">
      <w:pPr>
        <w:ind w:firstLine="708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Zadužuje se Jedinstveni upravni odjel za provedbu ove odluke i donošenje odgovarajućih rješenja.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Članak 4. </w:t>
      </w:r>
    </w:p>
    <w:p w:rsidR="00BA52F4" w:rsidRPr="00102A45" w:rsidRDefault="00BA52F4" w:rsidP="00BA52F4">
      <w:pPr>
        <w:ind w:firstLine="708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Danom stupanja na snagu ove Odluke prestaje važiti Odluka o koeficijentima za obračun plaća službenika i namještenika u Jedinstvenom upravnom odjelu (Službeni vjesnik, br.3/10).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Članak 5.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Ova odluka  stupa na snagu  osmog dana od objave u  Službenom vjesniku Općine Ivanska.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BJELOVARSKO-BILOGORSKA ŽUPANIJA 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OPĆINA IVANSKA</w:t>
      </w:r>
    </w:p>
    <w:p w:rsidR="00BA52F4" w:rsidRPr="00102A45" w:rsidRDefault="00BA52F4" w:rsidP="00BA52F4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OPĆINSKO VIJEĆE</w:t>
      </w:r>
    </w:p>
    <w:p w:rsidR="00BA52F4" w:rsidRPr="00102A45" w:rsidRDefault="00BA52F4" w:rsidP="00BA52F4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Klasa:120-01/13-01/05</w:t>
      </w:r>
    </w:p>
    <w:p w:rsidR="00BA52F4" w:rsidRPr="00102A45" w:rsidRDefault="00BA52F4" w:rsidP="00BA52F4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Ubroj:2110/02-01-13-1</w:t>
      </w:r>
    </w:p>
    <w:p w:rsidR="00BA52F4" w:rsidRPr="00102A45" w:rsidRDefault="00BA52F4" w:rsidP="00BA52F4">
      <w:pPr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Ivanska,  04.11.2013.</w:t>
      </w:r>
    </w:p>
    <w:p w:rsidR="00BA52F4" w:rsidRPr="00102A45" w:rsidRDefault="00BA52F4" w:rsidP="00BA52F4">
      <w:pPr>
        <w:jc w:val="right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>PREDSJEDNICA:</w:t>
      </w:r>
    </w:p>
    <w:p w:rsidR="00BA52F4" w:rsidRDefault="00BA52F4" w:rsidP="00275A98">
      <w:pPr>
        <w:jc w:val="center"/>
        <w:rPr>
          <w:rFonts w:ascii="Calibri" w:hAnsi="Calibri"/>
          <w:sz w:val="22"/>
          <w:szCs w:val="22"/>
        </w:rPr>
      </w:pPr>
      <w:r w:rsidRPr="00102A45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 xml:space="preserve">                                   </w:t>
      </w:r>
      <w:r w:rsidRPr="00102A45">
        <w:rPr>
          <w:rFonts w:ascii="Calibri" w:hAnsi="Calibri"/>
          <w:sz w:val="22"/>
          <w:szCs w:val="22"/>
        </w:rPr>
        <w:t xml:space="preserve">           Ivana </w:t>
      </w:r>
      <w:proofErr w:type="spellStart"/>
      <w:r w:rsidRPr="00102A45">
        <w:rPr>
          <w:rFonts w:ascii="Calibri" w:hAnsi="Calibri"/>
          <w:sz w:val="22"/>
          <w:szCs w:val="22"/>
        </w:rPr>
        <w:t>Peršić</w:t>
      </w:r>
      <w:proofErr w:type="spellEnd"/>
      <w:r>
        <w:rPr>
          <w:rFonts w:ascii="Calibri" w:hAnsi="Calibri"/>
          <w:sz w:val="22"/>
          <w:szCs w:val="22"/>
        </w:rPr>
        <w:t xml:space="preserve"> v.r.</w:t>
      </w:r>
      <w:r w:rsidRPr="00102A45">
        <w:rPr>
          <w:rFonts w:ascii="Calibri" w:hAnsi="Calibri"/>
          <w:sz w:val="22"/>
          <w:szCs w:val="22"/>
        </w:rPr>
        <w:t xml:space="preserve"> 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F4"/>
    <w:rsid w:val="00275A98"/>
    <w:rsid w:val="00BA52F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B93F2-9C59-45D7-8541-7DAF7058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5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A52F4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BA52F4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2</cp:revision>
  <dcterms:created xsi:type="dcterms:W3CDTF">2018-01-29T11:39:00Z</dcterms:created>
  <dcterms:modified xsi:type="dcterms:W3CDTF">2018-02-01T12:53:00Z</dcterms:modified>
</cp:coreProperties>
</file>