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16" w:rsidRDefault="00D06E16" w:rsidP="00D06E16">
      <w:pPr>
        <w:tabs>
          <w:tab w:val="left" w:pos="1701"/>
        </w:tabs>
      </w:pPr>
    </w:p>
    <w:p w:rsidR="00D06E16" w:rsidRDefault="00D06E16" w:rsidP="00D06E16">
      <w:pPr>
        <w:tabs>
          <w:tab w:val="center" w:pos="2977"/>
        </w:tabs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3467100" cy="75946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E16" w:rsidRPr="00B04BB3" w:rsidRDefault="00D06E16" w:rsidP="00D06E16">
                            <w:pPr>
                              <w:ind w:left="720" w:firstLine="414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B04BB3">
                              <w:rPr>
                                <w:color w:val="000000"/>
                                <w:sz w:val="22"/>
                              </w:rPr>
                              <w:t>REPUBLIKA HRVATSKA</w:t>
                            </w:r>
                          </w:p>
                          <w:p w:rsidR="00D06E16" w:rsidRPr="00B04BB3" w:rsidRDefault="00D06E16" w:rsidP="00D06E16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B04BB3">
                              <w:rPr>
                                <w:color w:val="000000"/>
                                <w:sz w:val="22"/>
                              </w:rPr>
                              <w:t>BJELOVARSKO-BILOGORSKA ŽUPANIJA</w:t>
                            </w:r>
                          </w:p>
                          <w:p w:rsidR="00D06E16" w:rsidRPr="00B04BB3" w:rsidRDefault="00D06E16" w:rsidP="00D06E16">
                            <w:pPr>
                              <w:pStyle w:val="Naslov4"/>
                              <w:jc w:val="center"/>
                              <w:rPr>
                                <w:b w:val="0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4BB3">
                              <w:rPr>
                                <w:b w:val="0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OPĆINA IVANSKA</w:t>
                            </w:r>
                          </w:p>
                          <w:p w:rsidR="00D06E16" w:rsidRPr="00B04BB3" w:rsidRDefault="00D06E16" w:rsidP="00D06E16">
                            <w:pPr>
                              <w:ind w:firstLine="72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BB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OPĆINSKO VIJEĆE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0;margin-top:56.8pt;width:273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" o:allowincell="f" stroked="f">
                <v:textbox>
                  <w:txbxContent>
                    <w:p w:rsidR="00D06E16" w:rsidRPr="00B04BB3" w:rsidRDefault="00D06E16" w:rsidP="00D06E16">
                      <w:pPr>
                        <w:ind w:left="720" w:firstLine="414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B04BB3">
                        <w:rPr>
                          <w:color w:val="000000"/>
                          <w:sz w:val="22"/>
                        </w:rPr>
                        <w:t>REPUBLIKA HRVATSKA</w:t>
                      </w:r>
                    </w:p>
                    <w:p w:rsidR="00D06E16" w:rsidRPr="00B04BB3" w:rsidRDefault="00D06E16" w:rsidP="00D06E16">
                      <w:pPr>
                        <w:ind w:firstLine="72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B04BB3">
                        <w:rPr>
                          <w:color w:val="000000"/>
                          <w:sz w:val="22"/>
                        </w:rPr>
                        <w:t>BJELOVARSKO-BILOGORSKA ŽUPANIJA</w:t>
                      </w:r>
                    </w:p>
                    <w:p w:rsidR="00D06E16" w:rsidRPr="00B04BB3" w:rsidRDefault="00D06E16" w:rsidP="00D06E16">
                      <w:pPr>
                        <w:pStyle w:val="Naslov4"/>
                        <w:jc w:val="center"/>
                        <w:rPr>
                          <w:b w:val="0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04BB3">
                        <w:rPr>
                          <w:b w:val="0"/>
                          <w:i/>
                          <w:color w:val="000000"/>
                          <w:sz w:val="22"/>
                          <w:szCs w:val="22"/>
                        </w:rPr>
                        <w:t>OPĆINA IVANSKA</w:t>
                      </w:r>
                    </w:p>
                    <w:p w:rsidR="00D06E16" w:rsidRPr="00B04BB3" w:rsidRDefault="00D06E16" w:rsidP="00D06E16">
                      <w:pPr>
                        <w:ind w:firstLine="72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04BB3">
                        <w:rPr>
                          <w:color w:val="000000"/>
                          <w:sz w:val="22"/>
                          <w:szCs w:val="22"/>
                        </w:rPr>
                        <w:t xml:space="preserve">OPĆINSKO VIJEĆE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56.8pt;width:46.25pt;height:56.8pt;z-index:251661312;mso-position-horizontal-relative:text;mso-position-vertical-relative:text" o:allowincell="f">
            <v:imagedata r:id="rId5" o:title=""/>
            <w10:wrap type="topAndBottom"/>
          </v:shape>
          <o:OLEObject Type="Embed" ProgID="CorelDraw.Graphic.7" ShapeID="_x0000_s1028" DrawAspect="Content" ObjectID="_1578722139" r:id="rId6"/>
        </w:objec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1623060</wp:posOffset>
            </wp:positionH>
            <wp:positionV relativeFrom="paragraph">
              <wp:posOffset>0</wp:posOffset>
            </wp:positionV>
            <wp:extent cx="587375" cy="731520"/>
            <wp:effectExtent l="0" t="0" r="317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ab/>
      </w:r>
    </w:p>
    <w:p w:rsidR="00D06E16" w:rsidRPr="0075661A" w:rsidRDefault="00D06E16" w:rsidP="00D06E16">
      <w:pPr>
        <w:rPr>
          <w:color w:val="000000"/>
        </w:rPr>
      </w:pPr>
      <w:r w:rsidRPr="0075661A">
        <w:rPr>
          <w:color w:val="000000"/>
        </w:rPr>
        <w:t>Klasa:021-05/13-01/4</w:t>
      </w:r>
    </w:p>
    <w:p w:rsidR="00D06E16" w:rsidRPr="0075661A" w:rsidRDefault="00D06E16" w:rsidP="00D06E16">
      <w:pPr>
        <w:pStyle w:val="Naslov6"/>
        <w:jc w:val="left"/>
        <w:rPr>
          <w:b w:val="0"/>
          <w:color w:val="000000"/>
        </w:rPr>
      </w:pPr>
      <w:proofErr w:type="spellStart"/>
      <w:r w:rsidRPr="0075661A">
        <w:rPr>
          <w:b w:val="0"/>
          <w:color w:val="000000"/>
        </w:rPr>
        <w:t>Urbroj</w:t>
      </w:r>
      <w:proofErr w:type="spellEnd"/>
      <w:r w:rsidRPr="0075661A">
        <w:rPr>
          <w:b w:val="0"/>
          <w:color w:val="000000"/>
        </w:rPr>
        <w:t>: 2110/02-01-13-1</w:t>
      </w:r>
    </w:p>
    <w:p w:rsidR="00D06E16" w:rsidRPr="0075661A" w:rsidRDefault="00D06E16" w:rsidP="00D06E16">
      <w:pPr>
        <w:rPr>
          <w:color w:val="000000"/>
        </w:rPr>
      </w:pPr>
      <w:r w:rsidRPr="0075661A">
        <w:rPr>
          <w:color w:val="000000"/>
        </w:rPr>
        <w:t>Ivanska, 16.04. 2013.</w:t>
      </w:r>
    </w:p>
    <w:p w:rsidR="00D06E16" w:rsidRPr="0075661A" w:rsidRDefault="00D06E16" w:rsidP="00D06E16">
      <w:pPr>
        <w:rPr>
          <w:color w:val="000000"/>
        </w:rPr>
      </w:pPr>
    </w:p>
    <w:p w:rsidR="00D06E16" w:rsidRPr="0075661A" w:rsidRDefault="00D06E16" w:rsidP="00D06E16">
      <w:pPr>
        <w:rPr>
          <w:color w:val="000000"/>
        </w:rPr>
      </w:pPr>
    </w:p>
    <w:p w:rsidR="00D06E16" w:rsidRPr="0075661A" w:rsidRDefault="00D06E16" w:rsidP="00D06E16">
      <w:pPr>
        <w:rPr>
          <w:color w:val="000000"/>
        </w:rPr>
      </w:pPr>
    </w:p>
    <w:p w:rsidR="00D06E16" w:rsidRPr="0075661A" w:rsidRDefault="00D06E16" w:rsidP="00D06E16">
      <w:pPr>
        <w:pStyle w:val="Tijeloteksta"/>
        <w:ind w:firstLine="708"/>
        <w:jc w:val="left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 xml:space="preserve">Na temelju članka 34. Statuta Općine Ivanska  ("Službeni vjesnik", broj 01/13) Općinsko vijeće Općine Ivanska na svojoj 22. sjednici održanoj16.04. 2013. godine donosi </w:t>
      </w:r>
    </w:p>
    <w:p w:rsidR="00D06E16" w:rsidRPr="0075661A" w:rsidRDefault="00D06E16" w:rsidP="00D06E16">
      <w:pPr>
        <w:pStyle w:val="Tijeloteksta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jc w:val="center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 xml:space="preserve">ODLUKU </w:t>
      </w: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 xml:space="preserve">o raspuštanju Općinskog vijeća Općine Ivanska </w:t>
      </w: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>I.</w:t>
      </w: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jc w:val="left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>Općinsko vijeće Općine Ivanska raspušta se sa danom   raspisivanja izbora za izbor članova predstavničkih tijela jedinica lokalne i područne (regionalne ) samouprave .</w:t>
      </w:r>
    </w:p>
    <w:p w:rsidR="00D06E16" w:rsidRPr="0075661A" w:rsidRDefault="00D06E16" w:rsidP="00D06E16">
      <w:pPr>
        <w:pStyle w:val="Tijeloteksta"/>
        <w:ind w:left="360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>II.</w:t>
      </w:r>
    </w:p>
    <w:p w:rsidR="00D06E16" w:rsidRPr="0075661A" w:rsidRDefault="00D06E16" w:rsidP="00D06E16">
      <w:pPr>
        <w:pStyle w:val="Tijeloteksta"/>
        <w:ind w:left="360"/>
        <w:jc w:val="left"/>
        <w:rPr>
          <w:rFonts w:ascii="Times New Roman" w:hAnsi="Times New Roman" w:cs="Times New Roman"/>
          <w:color w:val="000000"/>
          <w:szCs w:val="24"/>
        </w:rPr>
      </w:pPr>
      <w:r w:rsidRPr="0075661A">
        <w:rPr>
          <w:rFonts w:ascii="Times New Roman" w:hAnsi="Times New Roman" w:cs="Times New Roman"/>
          <w:color w:val="000000"/>
          <w:szCs w:val="24"/>
        </w:rPr>
        <w:t xml:space="preserve">Ova Odluka objavit će se u službenom vjesniku općine Ivanska </w:t>
      </w:r>
    </w:p>
    <w:p w:rsidR="00D06E16" w:rsidRPr="0075661A" w:rsidRDefault="00D06E16" w:rsidP="00D06E16">
      <w:pPr>
        <w:pStyle w:val="Tijeloteksta"/>
        <w:ind w:left="360"/>
        <w:jc w:val="center"/>
        <w:rPr>
          <w:rFonts w:ascii="Times New Roman" w:hAnsi="Times New Roman" w:cs="Times New Roman"/>
          <w:i/>
          <w:color w:val="000000"/>
          <w:szCs w:val="24"/>
        </w:rPr>
      </w:pPr>
    </w:p>
    <w:p w:rsidR="00D06E16" w:rsidRPr="0075661A" w:rsidRDefault="00D06E16" w:rsidP="00D06E16">
      <w:pPr>
        <w:pStyle w:val="Tijeloteksta"/>
        <w:jc w:val="center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Tijeloteksta"/>
        <w:jc w:val="center"/>
        <w:rPr>
          <w:rFonts w:ascii="Times New Roman" w:hAnsi="Times New Roman" w:cs="Times New Roman"/>
          <w:color w:val="000000"/>
          <w:szCs w:val="24"/>
        </w:rPr>
      </w:pPr>
    </w:p>
    <w:p w:rsidR="00D06E16" w:rsidRPr="0075661A" w:rsidRDefault="00D06E16" w:rsidP="00D06E16">
      <w:pPr>
        <w:pStyle w:val="Naslov2"/>
        <w:numPr>
          <w:ilvl w:val="0"/>
          <w:numId w:val="0"/>
        </w:numPr>
        <w:ind w:left="283"/>
        <w:jc w:val="right"/>
        <w:rPr>
          <w:iCs/>
          <w:color w:val="000000"/>
          <w:sz w:val="24"/>
          <w:szCs w:val="24"/>
        </w:rPr>
      </w:pPr>
      <w:r w:rsidRPr="0075661A">
        <w:rPr>
          <w:iCs/>
          <w:color w:val="000000"/>
          <w:sz w:val="24"/>
          <w:szCs w:val="24"/>
        </w:rPr>
        <w:t>PREDSJEDNIK</w:t>
      </w:r>
    </w:p>
    <w:p w:rsidR="00D06E16" w:rsidRPr="0075661A" w:rsidRDefault="00D06E16" w:rsidP="00D06E16">
      <w:pPr>
        <w:ind w:firstLine="6521"/>
        <w:rPr>
          <w:color w:val="000000"/>
        </w:rPr>
      </w:pPr>
      <w:r w:rsidRPr="0075661A">
        <w:rPr>
          <w:color w:val="000000"/>
        </w:rPr>
        <w:t xml:space="preserve">                 Ivan Barbir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6"/>
    <w:rsid w:val="00D06E1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F4B5FF3-7F6C-459C-BB40-90C489D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06E16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4">
    <w:name w:val="heading 4"/>
    <w:basedOn w:val="Normal"/>
    <w:next w:val="Normal"/>
    <w:link w:val="Naslov4Char"/>
    <w:qFormat/>
    <w:rsid w:val="00D06E16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D06E16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06E16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4Char">
    <w:name w:val="Naslov 4 Char"/>
    <w:basedOn w:val="Zadanifontodlomka"/>
    <w:link w:val="Naslov4"/>
    <w:rsid w:val="00D06E16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D06E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06E16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06E16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2018-01-29T08:08:00Z</dcterms:created>
  <dcterms:modified xsi:type="dcterms:W3CDTF">2018-01-29T08:09:00Z</dcterms:modified>
</cp:coreProperties>
</file>