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Na temelju članka 32. Statuta  Općine Ivanska (Službeni vjesnik, br.01/13) Općinsko vijeće Općine Ivanska na svojoj 2. sjednici održanoj 05. prosinca 2013. godine donijelo je 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rPr>
          <w:rFonts w:ascii="Arial" w:hAnsi="Arial" w:cs="Arial"/>
          <w:b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>ODLUKU</w:t>
      </w: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>o sklapanju ugovora o najmu plinske distributivne  mreže</w:t>
      </w: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Članak 1. 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Općinskog vijeće  Općine Ivanska  donosi Odluku  kojom  se daje odobrenje općinskom načelniku   da sklopi Ugovor o najmu plinske  distributivne mreže  sa Elektrometal distribucija plina d.o.o. Bjelovar, u svojstvu Operatera distribucijskog sustava , Ferde Rusana 21., 43000 Bjelovar.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2.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Najam  distributivne plinske mreže i pravo korištenja , upravljanja i održavanja dodjeljuje se na rok od 10. godina. 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3.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Međusobna prava Općine Ivanska i  Elektrom</w:t>
      </w:r>
      <w:r w:rsidR="00413B6D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204C4E">
        <w:rPr>
          <w:rFonts w:ascii="Arial" w:hAnsi="Arial" w:cs="Arial"/>
          <w:sz w:val="22"/>
          <w:szCs w:val="22"/>
        </w:rPr>
        <w:t>tal distribucija plina  d.o.o. regulirana su Ugovorom. (klasa:310-01/13-01/4, urbroj:2110/02-01-13-1).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Članak 4. 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Ova Odluka stupa na snagu osmog dana od dana objave u Službenom vjesniku Općine Ivanska.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BJELOVARSKO-BILOGORSKA ŽUPANIJA</w:t>
      </w: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OPĆINA IVANSKA</w:t>
      </w: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OPĆINSKO VIJEĆE </w:t>
      </w: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Klasa:011-01/13-01/17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Urbroj:2110/02-01-13-1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Ivanska, 05.12.2013.</w:t>
      </w:r>
    </w:p>
    <w:p w:rsidR="00CA23AC" w:rsidRPr="00204C4E" w:rsidRDefault="00CA23AC" w:rsidP="00CA23AC">
      <w:pPr>
        <w:rPr>
          <w:rFonts w:ascii="Arial" w:hAnsi="Arial" w:cs="Arial"/>
          <w:sz w:val="22"/>
          <w:szCs w:val="22"/>
        </w:rPr>
      </w:pPr>
    </w:p>
    <w:p w:rsidR="00CA23AC" w:rsidRPr="00204C4E" w:rsidRDefault="00CA23AC" w:rsidP="00CA23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P</w:t>
      </w:r>
      <w:r w:rsidRPr="00204C4E">
        <w:rPr>
          <w:rFonts w:ascii="Arial" w:hAnsi="Arial" w:cs="Arial"/>
          <w:sz w:val="22"/>
          <w:szCs w:val="22"/>
        </w:rPr>
        <w:t>REDSJEDNICA:</w:t>
      </w:r>
    </w:p>
    <w:p w:rsidR="00CA23AC" w:rsidRPr="00204C4E" w:rsidRDefault="00CA23AC" w:rsidP="00CA23AC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04C4E">
        <w:rPr>
          <w:rFonts w:ascii="Arial" w:hAnsi="Arial" w:cs="Arial"/>
          <w:sz w:val="22"/>
          <w:szCs w:val="22"/>
        </w:rPr>
        <w:t xml:space="preserve">     Ivana </w:t>
      </w:r>
      <w:proofErr w:type="spellStart"/>
      <w:r w:rsidRPr="00204C4E">
        <w:rPr>
          <w:rFonts w:ascii="Arial" w:hAnsi="Arial" w:cs="Arial"/>
          <w:sz w:val="22"/>
          <w:szCs w:val="22"/>
        </w:rPr>
        <w:t>Peršić</w:t>
      </w:r>
      <w:proofErr w:type="spellEnd"/>
      <w:r>
        <w:rPr>
          <w:rFonts w:ascii="Arial" w:hAnsi="Arial" w:cs="Arial"/>
          <w:sz w:val="22"/>
          <w:szCs w:val="22"/>
        </w:rPr>
        <w:t xml:space="preserve">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AC"/>
    <w:rsid w:val="00413B6D"/>
    <w:rsid w:val="00CA23A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E4C3"/>
  <w15:chartTrackingRefBased/>
  <w15:docId w15:val="{A08F30D5-E235-4EC7-B0E0-03B5356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2018-01-29T11:55:00Z</dcterms:created>
  <dcterms:modified xsi:type="dcterms:W3CDTF">2018-02-01T12:58:00Z</dcterms:modified>
</cp:coreProperties>
</file>