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05" w:rsidRDefault="00675605" w:rsidP="00675605">
      <w:r>
        <w:t xml:space="preserve">Na temelju članka </w:t>
      </w:r>
      <w:smartTag w:uri="urn:schemas-microsoft-com:office:smarttags" w:element="metricconverter">
        <w:smartTagPr>
          <w:attr w:name="ProductID" w:val="4. st"/>
        </w:smartTagPr>
        <w:r>
          <w:t>4. st</w:t>
        </w:r>
      </w:smartTag>
      <w:r>
        <w:t>. 3. Zakona o službenicima i namještenicima u lokalnoj i područnoj (regionalnoj) samoupravi («Narodne novine» br. 86/08 i 61/11) i članka 48. Statuta Općine Ivanska (Službeni vjesnik» br. 01/13 i 11/13), načelnik Općine Ivanska donosi slijedeću:</w:t>
      </w:r>
    </w:p>
    <w:p w:rsidR="00675605" w:rsidRDefault="00675605" w:rsidP="00675605"/>
    <w:p w:rsidR="00675605" w:rsidRDefault="00675605" w:rsidP="00675605">
      <w:pPr>
        <w:jc w:val="center"/>
      </w:pPr>
      <w:r>
        <w:t>O D L U K U</w:t>
      </w:r>
    </w:p>
    <w:p w:rsidR="00675605" w:rsidRDefault="00675605" w:rsidP="00675605">
      <w:pPr>
        <w:jc w:val="center"/>
      </w:pPr>
      <w:r>
        <w:t>o izmjeni i dopuni</w:t>
      </w:r>
    </w:p>
    <w:p w:rsidR="00675605" w:rsidRDefault="00675605" w:rsidP="00675605">
      <w:pPr>
        <w:jc w:val="center"/>
      </w:pPr>
      <w:r>
        <w:t>Pravilnika o unutarnjem redu Jedinstvenog upravnog odjela Općine Ivanska</w:t>
      </w:r>
    </w:p>
    <w:p w:rsidR="00675605" w:rsidRDefault="00675605" w:rsidP="00675605"/>
    <w:p w:rsidR="00675605" w:rsidRDefault="00675605" w:rsidP="00675605">
      <w:pPr>
        <w:jc w:val="center"/>
      </w:pPr>
      <w:r>
        <w:t>Članak 1.</w:t>
      </w:r>
    </w:p>
    <w:p w:rsidR="00675605" w:rsidRDefault="00675605" w:rsidP="00675605">
      <w:pPr>
        <w:ind w:firstLine="708"/>
      </w:pPr>
      <w:r>
        <w:t>Ovom odlukom članak 4. Pravilnika o unutarnjem redu Jedinstvenog upravnog odjela Općine Ivanska (Službeni vjesnik br. 3/10, 03/13 i 9/13), nadopunjuje se na način da se iza rednog broja 1. dodaje novi redni broj 2. koji glasi:</w:t>
      </w:r>
    </w:p>
    <w:p w:rsidR="00675605" w:rsidRDefault="00675605" w:rsidP="00675605"/>
    <w:p w:rsidR="00675605" w:rsidRDefault="00675605" w:rsidP="00675605">
      <w:r>
        <w:t>Osnovni podaci o radnom mjestu:</w:t>
      </w:r>
    </w:p>
    <w:p w:rsidR="00675605" w:rsidRDefault="00675605" w:rsidP="00675605">
      <w:r>
        <w:t>Kategorija: II.</w:t>
      </w:r>
    </w:p>
    <w:p w:rsidR="00675605" w:rsidRDefault="00675605" w:rsidP="00675605">
      <w:r>
        <w:t>Potkategorija: Viši referent</w:t>
      </w:r>
    </w:p>
    <w:p w:rsidR="00675605" w:rsidRDefault="00675605" w:rsidP="00675605">
      <w:r>
        <w:t>Klasifikacijski rang: 7</w:t>
      </w:r>
    </w:p>
    <w:p w:rsidR="00675605" w:rsidRDefault="00675605" w:rsidP="00675605"/>
    <w:p w:rsidR="00675605" w:rsidRDefault="00675605" w:rsidP="00675605">
      <w:r>
        <w:t>Naziv: VIŠI REFERENT ZA INFRASTRUKTURU I PROVEDBU PROJEKATA</w:t>
      </w:r>
      <w:r>
        <w:rPr>
          <w:color w:val="FF0000"/>
          <w:u w:val="single"/>
        </w:rPr>
        <w:t xml:space="preserve"> </w:t>
      </w:r>
    </w:p>
    <w:p w:rsidR="00675605" w:rsidRDefault="00675605" w:rsidP="00675605"/>
    <w:p w:rsidR="00675605" w:rsidRDefault="00675605" w:rsidP="00675605">
      <w:r>
        <w:t xml:space="preserve">Stručno znanje: - magistar struke ili stručni specijalist (VSS); sveučilišni </w:t>
      </w:r>
      <w:proofErr w:type="spellStart"/>
      <w:r>
        <w:t>prvostupnik</w:t>
      </w:r>
      <w:proofErr w:type="spellEnd"/>
      <w:r>
        <w:t xml:space="preserve"> struke</w:t>
      </w:r>
    </w:p>
    <w:p w:rsidR="00675605" w:rsidRDefault="00675605" w:rsidP="00675605">
      <w:r>
        <w:t xml:space="preserve">                            ili stručni </w:t>
      </w:r>
      <w:proofErr w:type="spellStart"/>
      <w:r>
        <w:t>prvostupnik</w:t>
      </w:r>
      <w:proofErr w:type="spellEnd"/>
      <w:r>
        <w:t xml:space="preserve"> struke (VŠS),</w:t>
      </w:r>
    </w:p>
    <w:p w:rsidR="00675605" w:rsidRDefault="00675605" w:rsidP="00675605">
      <w:pPr>
        <w:numPr>
          <w:ilvl w:val="0"/>
          <w:numId w:val="1"/>
        </w:numPr>
      </w:pPr>
      <w:r>
        <w:t>najmanje 1 godina radnog iskustva na odgovarajućim poslovima</w:t>
      </w:r>
    </w:p>
    <w:p w:rsidR="00675605" w:rsidRDefault="00675605" w:rsidP="00675605">
      <w:pPr>
        <w:numPr>
          <w:ilvl w:val="0"/>
          <w:numId w:val="1"/>
        </w:numPr>
      </w:pPr>
      <w:r>
        <w:t xml:space="preserve">organizacijske sposobnosti </w:t>
      </w:r>
    </w:p>
    <w:p w:rsidR="00675605" w:rsidRDefault="00675605" w:rsidP="00675605">
      <w:pPr>
        <w:numPr>
          <w:ilvl w:val="0"/>
          <w:numId w:val="1"/>
        </w:numPr>
      </w:pPr>
      <w:r>
        <w:t>komunikacijske vještine</w:t>
      </w:r>
    </w:p>
    <w:p w:rsidR="00675605" w:rsidRDefault="00675605" w:rsidP="00675605">
      <w:pPr>
        <w:numPr>
          <w:ilvl w:val="0"/>
          <w:numId w:val="1"/>
        </w:numPr>
      </w:pPr>
      <w:r>
        <w:t>položen državni stručni ispit</w:t>
      </w:r>
    </w:p>
    <w:p w:rsidR="00675605" w:rsidRDefault="00675605" w:rsidP="00675605">
      <w:pPr>
        <w:numPr>
          <w:ilvl w:val="0"/>
          <w:numId w:val="1"/>
        </w:numPr>
      </w:pPr>
      <w:r>
        <w:t>poznavanje rada na računalu</w:t>
      </w:r>
    </w:p>
    <w:p w:rsidR="00675605" w:rsidRDefault="00675605" w:rsidP="00675605">
      <w:pPr>
        <w:numPr>
          <w:ilvl w:val="0"/>
          <w:numId w:val="1"/>
        </w:numPr>
      </w:pPr>
      <w:r>
        <w:t>aktivno ili pasivno poznavanje engleskog jezika</w:t>
      </w:r>
    </w:p>
    <w:p w:rsidR="00675605" w:rsidRDefault="00675605" w:rsidP="00675605"/>
    <w:p w:rsidR="00675605" w:rsidRDefault="00675605" w:rsidP="00675605">
      <w:pPr>
        <w:pStyle w:val="Uvuenotijeloteksta"/>
      </w:pPr>
      <w:r>
        <w:t>Kandidati moraju ispunjavati i opće uvjete za prijam u službu propisane člankom 12. Zakona o službenicima i namještenicima u lokalnoj (područnoj) samoupravi.</w:t>
      </w:r>
    </w:p>
    <w:p w:rsidR="00675605" w:rsidRDefault="00675605" w:rsidP="00675605">
      <w:pPr>
        <w:ind w:firstLine="708"/>
      </w:pPr>
      <w:r>
        <w:t>U službu ne mogu biti primljene osobe za koje postoje zapreke iz članka 15. i16. Zakona o službenicima i namještenicima u lokalnoj i područnoj (regionalnoj) samoupravi (NN 86/08 i 61/11).</w:t>
      </w:r>
    </w:p>
    <w:p w:rsidR="00675605" w:rsidRDefault="00675605" w:rsidP="00675605">
      <w:pPr>
        <w:ind w:firstLine="708"/>
      </w:pPr>
      <w:r>
        <w:t>Prijavu mogu podnijeti i kandidati koji nemaju položen državni stručni ispit, a kojeg su dužni položiti u zakonskom roku.</w:t>
      </w:r>
    </w:p>
    <w:p w:rsidR="00675605" w:rsidRDefault="00675605" w:rsidP="00675605">
      <w:pPr>
        <w:ind w:firstLine="708"/>
      </w:pPr>
      <w:r>
        <w:t>Radni odnos se zasniva uz obvezni probni rad u trajanju od tri mjeseca.</w:t>
      </w:r>
    </w:p>
    <w:p w:rsidR="00675605" w:rsidRDefault="00675605" w:rsidP="00675605">
      <w:pPr>
        <w:ind w:firstLine="708"/>
      </w:pPr>
      <w:r>
        <w:t>Na natječaj se mogu javiti osobe oba spola.</w:t>
      </w:r>
    </w:p>
    <w:p w:rsidR="00675605" w:rsidRDefault="00675605" w:rsidP="00675605">
      <w:pPr>
        <w:ind w:firstLine="708"/>
      </w:pPr>
    </w:p>
    <w:p w:rsidR="00675605" w:rsidRDefault="00675605" w:rsidP="00675605">
      <w:r>
        <w:tab/>
        <w:t>Dosadašnji broj 2. postaje broj 3.</w:t>
      </w:r>
    </w:p>
    <w:p w:rsidR="00675605" w:rsidRDefault="00675605" w:rsidP="00675605"/>
    <w:p w:rsidR="00675605" w:rsidRDefault="00675605" w:rsidP="00675605">
      <w:pPr>
        <w:jc w:val="center"/>
        <w:rPr>
          <w:bCs/>
        </w:rPr>
      </w:pPr>
      <w:r>
        <w:rPr>
          <w:bCs/>
        </w:rPr>
        <w:t>Članak 2.</w:t>
      </w:r>
    </w:p>
    <w:p w:rsidR="00675605" w:rsidRDefault="00675605" w:rsidP="00675605">
      <w:pPr>
        <w:ind w:firstLine="708"/>
      </w:pPr>
      <w:r>
        <w:t>Članak 5. Pravilnika o unutarnjem redu Jedinstvenog upravnog odjela Općine Ivanska (Službeni vjesnik br. 3/10, 03/13 i 9/13), nadopunjuje se na način da se iza opisa poslova radnog mjesta pročelnika dodaje opis poslova radnog mjesta Višeg referenta  koji glasi :</w:t>
      </w:r>
    </w:p>
    <w:p w:rsidR="00675605" w:rsidRDefault="00675605" w:rsidP="00675605">
      <w:pPr>
        <w:ind w:firstLine="708"/>
        <w:rPr>
          <w:color w:val="000000"/>
        </w:rPr>
      </w:pPr>
      <w:r>
        <w:rPr>
          <w:color w:val="000000"/>
        </w:rPr>
        <w:t>Viši referent za infrastrukturu i provedbu  projekata……. 1 izvršitelj</w:t>
      </w:r>
      <w:r>
        <w:rPr>
          <w:color w:val="000000"/>
        </w:rPr>
        <w:br/>
      </w:r>
    </w:p>
    <w:p w:rsidR="00675605" w:rsidRDefault="00675605" w:rsidP="00675605">
      <w:pPr>
        <w:pStyle w:val="Default"/>
      </w:pPr>
      <w:r>
        <w:t xml:space="preserve">Opis poslova: </w:t>
      </w:r>
    </w:p>
    <w:p w:rsidR="00675605" w:rsidRDefault="00675605" w:rsidP="00675605">
      <w:pPr>
        <w:pStyle w:val="Default"/>
        <w:rPr>
          <w:rFonts w:ascii="Sylfaen" w:hAnsi="Sylfaen" w:cs="Sylfaen"/>
          <w:color w:val="auto"/>
        </w:rPr>
      </w:pPr>
      <w:r>
        <w:t xml:space="preserve">koordinira izradu idejnih, glavnih i izvedbenih projekata za  općinske  investicije, provodi potrebne radnje za ishođenje građevinskih dozvola, u postupku raspisivanja natječaja </w:t>
      </w:r>
      <w:r>
        <w:lastRenderedPageBreak/>
        <w:t xml:space="preserve">sudjeluje u izradi tehničke dokumentacije natječaja, prati natječaje koji se odnose na  mogućnost apliciranja za dobivanje sredstava iz </w:t>
      </w:r>
      <w:proofErr w:type="spellStart"/>
      <w:r>
        <w:t>predpristupnih</w:t>
      </w:r>
      <w:proofErr w:type="spellEnd"/>
      <w:r>
        <w:t xml:space="preserve"> i strukturnih fondova iz EU, koordinira izradom programa koji se kandidiraju za sufinanciranje ili sa drugim subjektima priprema projekte za participaciju u raspisanim natječajima, vođenje upravnih postupaka i donošenje rješenja u granicama ovlasti komunalne djelatnosti, komunalna naknada, komunalni doprinos, priključenje na komunalnu infrastrukturu, priprema i provođenje postupaka javne nabave, pripremanje materijala u svezi prostornog uređenja, izrađivanje  izvješća, planova i programa mjera u djelatnostima prema zaduženju predmeta; izrađivanje odluka, rješenja i zaključaka, izrada posebnih uvjeta i suglasnosti kod ishođenja lokacijske i građevinske dozvole građanima kod izgradnje objekata uz trgove i   ceste u </w:t>
      </w:r>
      <w:proofErr w:type="spellStart"/>
      <w:r>
        <w:t>vl</w:t>
      </w:r>
      <w:proofErr w:type="spellEnd"/>
      <w:r>
        <w:t>. Općine, ishođenje lokacijske i građevinske dozvole za potrebe investicijskih projekata vodoprivrede, vodoopskrbe, cestovnog prometa te ostalih komunalnih djelatnosti, izrada nacrta odluke o obveznom odvozu smeća, o  obavljanju dimnjačarske službe, priprema materijala za raspisivanje natječaja u svezi koncesija, zakupa, ponuda nabave kamenog materijala i sl., održavanje javne rasvjete, izrada analiza i izvješća iz svoje nadležnosti, prati propise od značaja za Općinu kao JLS,   obavlja i druge poslove po nalogu</w:t>
      </w:r>
      <w:r>
        <w:rPr>
          <w:color w:val="FF0000"/>
        </w:rPr>
        <w:t xml:space="preserve"> </w:t>
      </w:r>
      <w:r>
        <w:rPr>
          <w:color w:val="auto"/>
        </w:rPr>
        <w:t>načelnika.</w:t>
      </w:r>
    </w:p>
    <w:p w:rsidR="00675605" w:rsidRDefault="00675605" w:rsidP="00675605">
      <w:pPr>
        <w:jc w:val="center"/>
        <w:rPr>
          <w:b/>
          <w:bCs/>
        </w:rPr>
      </w:pPr>
    </w:p>
    <w:p w:rsidR="00675605" w:rsidRDefault="00675605" w:rsidP="00675605">
      <w:pPr>
        <w:jc w:val="center"/>
        <w:rPr>
          <w:bCs/>
        </w:rPr>
      </w:pPr>
      <w:r>
        <w:rPr>
          <w:bCs/>
        </w:rPr>
        <w:t>Članak 3.</w:t>
      </w:r>
    </w:p>
    <w:p w:rsidR="00675605" w:rsidRDefault="00675605" w:rsidP="00675605">
      <w:pPr>
        <w:ind w:firstLine="708"/>
      </w:pPr>
      <w:r>
        <w:t>Ova odluka stupa na snagu osmog dana od dana objave u Službenom vjesniku Općine Ivanska.</w:t>
      </w:r>
    </w:p>
    <w:p w:rsidR="00675605" w:rsidRDefault="00675605" w:rsidP="00675605">
      <w:pPr>
        <w:ind w:firstLine="708"/>
        <w:jc w:val="center"/>
      </w:pPr>
      <w:r>
        <w:t>BJELOVARSKO-BILOGORSKA ŽUPANIJA</w:t>
      </w:r>
    </w:p>
    <w:p w:rsidR="00675605" w:rsidRDefault="00675605" w:rsidP="00675605">
      <w:pPr>
        <w:ind w:firstLine="708"/>
        <w:jc w:val="center"/>
      </w:pPr>
      <w:r>
        <w:t>OPĆINA IVANSKA</w:t>
      </w:r>
    </w:p>
    <w:p w:rsidR="00675605" w:rsidRDefault="00675605" w:rsidP="00675605">
      <w:pPr>
        <w:ind w:firstLine="708"/>
        <w:jc w:val="center"/>
      </w:pPr>
      <w:r>
        <w:t>NAČELNIK</w:t>
      </w:r>
    </w:p>
    <w:p w:rsidR="00675605" w:rsidRDefault="00675605" w:rsidP="00675605">
      <w:pPr>
        <w:ind w:firstLine="708"/>
        <w:jc w:val="center"/>
      </w:pPr>
    </w:p>
    <w:p w:rsidR="00675605" w:rsidRDefault="00675605" w:rsidP="00675605">
      <w:r>
        <w:t>Klasa:011-01/14-01/11</w:t>
      </w:r>
    </w:p>
    <w:p w:rsidR="00675605" w:rsidRDefault="00675605" w:rsidP="00675605">
      <w:r>
        <w:t>Urbroj:2110/02-02-14-1</w:t>
      </w:r>
    </w:p>
    <w:p w:rsidR="00675605" w:rsidRDefault="00675605" w:rsidP="00675605">
      <w:r>
        <w:t>Ivanska ,02.svibnja 2014.</w:t>
      </w:r>
    </w:p>
    <w:p w:rsidR="00675605" w:rsidRDefault="00675605" w:rsidP="00675605">
      <w:pPr>
        <w:ind w:left="708"/>
      </w:pPr>
    </w:p>
    <w:p w:rsidR="00675605" w:rsidRDefault="00675605" w:rsidP="00675605">
      <w:pPr>
        <w:jc w:val="center"/>
      </w:pPr>
      <w:r>
        <w:t xml:space="preserve">                                                                                     NAČELNIK:</w:t>
      </w:r>
    </w:p>
    <w:p w:rsidR="00675605" w:rsidRDefault="00675605" w:rsidP="0053108C">
      <w:pPr>
        <w:jc w:val="center"/>
      </w:pPr>
      <w:bookmarkStart w:id="0" w:name="_GoBack"/>
      <w:r>
        <w:t xml:space="preserve">                                                                                      mr.sc. Josip </w:t>
      </w:r>
      <w:proofErr w:type="spellStart"/>
      <w:r>
        <w:t>Bartolčić</w:t>
      </w:r>
      <w:proofErr w:type="spellEnd"/>
      <w:r>
        <w:t xml:space="preserve">, </w:t>
      </w:r>
      <w:proofErr w:type="spellStart"/>
      <w:r>
        <w:t>dipl.ing.v.r</w:t>
      </w:r>
      <w:proofErr w:type="spellEnd"/>
      <w:r>
        <w:t>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3BD9"/>
    <w:multiLevelType w:val="hybridMultilevel"/>
    <w:tmpl w:val="1A4E8EE0"/>
    <w:lvl w:ilvl="0" w:tplc="A5A42BA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05"/>
    <w:rsid w:val="0053108C"/>
    <w:rsid w:val="0067560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B21EA-59C3-4882-871A-CD0FA5D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75605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67560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efault">
    <w:name w:val="Default"/>
    <w:rsid w:val="00675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2018-01-30T09:14:00Z</dcterms:created>
  <dcterms:modified xsi:type="dcterms:W3CDTF">2018-02-01T13:16:00Z</dcterms:modified>
</cp:coreProperties>
</file>