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BE3" w:rsidRDefault="002A7BE3" w:rsidP="002A7BE3">
      <w:pPr>
        <w:pStyle w:val="Tijeloteksta2"/>
        <w:jc w:val="left"/>
      </w:pPr>
      <w:r w:rsidRPr="00F14697">
        <w:t>Temeljem članka 35. Zakona o lokalnoj i područnoj (regionalnoj) samoupravi („Narodne novine“  33/01, 60/01, 129/05, 109/07, 125/08, 36/09, 150/11,144/12 i 19/13) i  temeljem članka 32. Statuta Općine Ivanska („Službeni vjesnik“broj01/13 i 11/13.), Općinsko vijeće na svojoj 11. sjednici   održanoj 12.prosinca 2014. godine  donijelo je  slijedeću</w:t>
      </w:r>
    </w:p>
    <w:p w:rsidR="007E1733" w:rsidRPr="00F14697" w:rsidRDefault="007E1733" w:rsidP="002A7BE3">
      <w:pPr>
        <w:pStyle w:val="Tijeloteksta2"/>
        <w:jc w:val="left"/>
      </w:pPr>
    </w:p>
    <w:p w:rsidR="002A7BE3" w:rsidRPr="00F14697" w:rsidRDefault="002A7BE3" w:rsidP="002A7BE3">
      <w:pPr>
        <w:pStyle w:val="Tijeloteksta"/>
        <w:jc w:val="center"/>
        <w:rPr>
          <w:rFonts w:ascii="Times New Roman" w:hAnsi="Times New Roman" w:cs="Times New Roman"/>
          <w:b/>
        </w:rPr>
      </w:pPr>
      <w:r w:rsidRPr="00F14697">
        <w:rPr>
          <w:rFonts w:ascii="Times New Roman" w:hAnsi="Times New Roman" w:cs="Times New Roman"/>
          <w:b/>
        </w:rPr>
        <w:t>ODLUKU O KORIŠTENJU SLUŽBENOG VOZILA</w:t>
      </w: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b/>
        </w:rPr>
        <w:t>OPĆINE IVANSKA</w:t>
      </w:r>
    </w:p>
    <w:p w:rsidR="002A7BE3" w:rsidRPr="00F14697" w:rsidRDefault="002A7BE3" w:rsidP="002A7BE3">
      <w:pPr>
        <w:pStyle w:val="Tijeloteksta"/>
        <w:jc w:val="left"/>
        <w:rPr>
          <w:rFonts w:ascii="Times New Roman" w:hAnsi="Times New Roman" w:cs="Times New Roman"/>
        </w:rPr>
      </w:pP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Članak 1.</w:t>
      </w:r>
    </w:p>
    <w:p w:rsidR="002A7BE3" w:rsidRPr="00F14697" w:rsidRDefault="002A7BE3" w:rsidP="002A7BE3">
      <w:pPr>
        <w:pStyle w:val="Tijeloteksta"/>
        <w:ind w:firstLine="708"/>
        <w:jc w:val="both"/>
        <w:rPr>
          <w:rFonts w:ascii="Times New Roman" w:hAnsi="Times New Roman" w:cs="Times New Roman"/>
        </w:rPr>
      </w:pPr>
      <w:r w:rsidRPr="00F14697">
        <w:rPr>
          <w:rFonts w:ascii="Times New Roman" w:hAnsi="Times New Roman" w:cs="Times New Roman"/>
        </w:rPr>
        <w:t>Općina Ivanska – općinsko vijeće vodi se kao vlasnik osobnog vozila marke ŠKODA, tip vozila OCTAVIA, model vozila 1.9 TDI, broj šasije: TMBDG41U368841164, boja vozila: aluminij, oblik karoserije: limuzina, proizveden: 2005. godine te prijavljen u gospodarske svrhe.</w:t>
      </w:r>
    </w:p>
    <w:p w:rsidR="002A7BE3" w:rsidRPr="00F14697" w:rsidRDefault="002A7BE3" w:rsidP="002A7BE3">
      <w:pPr>
        <w:pStyle w:val="Tijeloteksta"/>
        <w:ind w:firstLine="708"/>
        <w:jc w:val="both"/>
        <w:rPr>
          <w:rFonts w:ascii="Times New Roman" w:hAnsi="Times New Roman" w:cs="Times New Roman"/>
        </w:rPr>
      </w:pPr>
      <w:r w:rsidRPr="00F14697">
        <w:rPr>
          <w:rFonts w:ascii="Times New Roman" w:hAnsi="Times New Roman" w:cs="Times New Roman"/>
        </w:rPr>
        <w:t xml:space="preserve">Predmetno vozilo iz stavka 1. ovog članka od trenutka nabave do današnjeg dana na raspolaganju je zaposlenicima općine,  zamjeniku načelnika, te, članovima općinskog vijeća i zaposlenicima  komunalnog poduzeća , te se koristi za službene potrebe. </w:t>
      </w:r>
    </w:p>
    <w:p w:rsidR="002A7BE3" w:rsidRPr="00F14697" w:rsidRDefault="002A7BE3" w:rsidP="002A7BE3">
      <w:pPr>
        <w:pStyle w:val="Tijeloteksta"/>
        <w:rPr>
          <w:rFonts w:ascii="Times New Roman" w:hAnsi="Times New Roman" w:cs="Times New Roman"/>
        </w:rPr>
      </w:pP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Članak 2.</w:t>
      </w:r>
    </w:p>
    <w:p w:rsidR="002A7BE3" w:rsidRPr="00F14697" w:rsidRDefault="002A7BE3" w:rsidP="002A7BE3">
      <w:pPr>
        <w:pStyle w:val="Tijeloteksta"/>
        <w:ind w:firstLine="708"/>
        <w:jc w:val="both"/>
        <w:rPr>
          <w:rFonts w:ascii="Times New Roman" w:hAnsi="Times New Roman" w:cs="Times New Roman"/>
        </w:rPr>
      </w:pPr>
      <w:r w:rsidRPr="00F14697">
        <w:rPr>
          <w:rFonts w:ascii="Times New Roman" w:hAnsi="Times New Roman" w:cs="Times New Roman"/>
        </w:rPr>
        <w:t>U trenutku nabave vozila na dan 12. listopada 2005. godine vrijednost vozila iznosila je 118.454,33 kune sa obračunatim PDV-om.</w:t>
      </w:r>
    </w:p>
    <w:p w:rsidR="002A7BE3" w:rsidRPr="00F14697" w:rsidRDefault="002A7BE3" w:rsidP="002A7BE3">
      <w:pPr>
        <w:pStyle w:val="Tijeloteksta"/>
        <w:ind w:firstLine="708"/>
        <w:jc w:val="both"/>
        <w:rPr>
          <w:rFonts w:ascii="Times New Roman" w:hAnsi="Times New Roman" w:cs="Times New Roman"/>
        </w:rPr>
      </w:pPr>
      <w:r w:rsidRPr="00F14697">
        <w:rPr>
          <w:rFonts w:ascii="Times New Roman" w:hAnsi="Times New Roman" w:cs="Times New Roman"/>
        </w:rPr>
        <w:t xml:space="preserve">U trenutku donošenja ove odluke, uzimajući u obzir da je vozilo tijekom godina amortizirano, </w:t>
      </w:r>
      <w:proofErr w:type="spellStart"/>
      <w:r w:rsidRPr="00F14697">
        <w:rPr>
          <w:rFonts w:ascii="Times New Roman" w:hAnsi="Times New Roman" w:cs="Times New Roman"/>
        </w:rPr>
        <w:t>knjgovodstvena</w:t>
      </w:r>
      <w:proofErr w:type="spellEnd"/>
      <w:r w:rsidRPr="00F14697">
        <w:rPr>
          <w:rFonts w:ascii="Times New Roman" w:hAnsi="Times New Roman" w:cs="Times New Roman"/>
        </w:rPr>
        <w:t xml:space="preserve"> vrijednost vozila iznosi 0 kuna (slovima: </w:t>
      </w:r>
      <w:proofErr w:type="spellStart"/>
      <w:r w:rsidRPr="00F14697">
        <w:rPr>
          <w:rFonts w:ascii="Times New Roman" w:hAnsi="Times New Roman" w:cs="Times New Roman"/>
        </w:rPr>
        <w:t>nulakuna</w:t>
      </w:r>
      <w:proofErr w:type="spellEnd"/>
      <w:r w:rsidRPr="00F14697">
        <w:rPr>
          <w:rFonts w:ascii="Times New Roman" w:hAnsi="Times New Roman" w:cs="Times New Roman"/>
        </w:rPr>
        <w:t>).</w:t>
      </w:r>
    </w:p>
    <w:p w:rsidR="002A7BE3" w:rsidRPr="00F14697" w:rsidRDefault="002A7BE3" w:rsidP="002A7BE3">
      <w:pPr>
        <w:pStyle w:val="Tijeloteksta"/>
        <w:jc w:val="both"/>
        <w:rPr>
          <w:rFonts w:ascii="Times New Roman" w:hAnsi="Times New Roman" w:cs="Times New Roman"/>
        </w:rPr>
      </w:pPr>
    </w:p>
    <w:p w:rsidR="002A7BE3" w:rsidRPr="00F14697" w:rsidRDefault="002A7BE3" w:rsidP="002A7BE3">
      <w:pPr>
        <w:pStyle w:val="Tijeloteksta"/>
        <w:tabs>
          <w:tab w:val="left" w:pos="180"/>
        </w:tabs>
        <w:ind w:left="360" w:hanging="360"/>
        <w:jc w:val="center"/>
        <w:rPr>
          <w:rFonts w:ascii="Times New Roman" w:hAnsi="Times New Roman" w:cs="Times New Roman"/>
        </w:rPr>
      </w:pPr>
      <w:r w:rsidRPr="00F14697">
        <w:rPr>
          <w:rFonts w:ascii="Times New Roman" w:hAnsi="Times New Roman" w:cs="Times New Roman"/>
        </w:rPr>
        <w:t>Članak 3.</w:t>
      </w:r>
    </w:p>
    <w:p w:rsidR="002A7BE3" w:rsidRPr="00F14697" w:rsidRDefault="002A7BE3" w:rsidP="002A7BE3">
      <w:pPr>
        <w:pStyle w:val="Tijeloteksta"/>
        <w:ind w:left="360" w:firstLine="348"/>
        <w:jc w:val="both"/>
        <w:rPr>
          <w:rFonts w:ascii="Times New Roman" w:hAnsi="Times New Roman" w:cs="Times New Roman"/>
        </w:rPr>
      </w:pPr>
      <w:r w:rsidRPr="00F14697">
        <w:rPr>
          <w:rFonts w:ascii="Times New Roman" w:hAnsi="Times New Roman" w:cs="Times New Roman"/>
        </w:rPr>
        <w:t xml:space="preserve">Ovom odlukom dopušta se korištenje osobnog vozila iz članka 1. ove odluke svim zaposlenicima Općine Ivanska , zamjeniku načelnika ,članovima općinskog vijeća kao i zaposlenicima komunalnog poduzeća u vlasništvu Općine Ivanska Ivankom </w:t>
      </w:r>
      <w:proofErr w:type="spellStart"/>
      <w:r w:rsidRPr="00F14697">
        <w:rPr>
          <w:rFonts w:ascii="Times New Roman" w:hAnsi="Times New Roman" w:cs="Times New Roman"/>
        </w:rPr>
        <w:t>j.d.o.o</w:t>
      </w:r>
      <w:proofErr w:type="spellEnd"/>
      <w:r w:rsidRPr="00F14697">
        <w:rPr>
          <w:rFonts w:ascii="Times New Roman" w:hAnsi="Times New Roman" w:cs="Times New Roman"/>
        </w:rPr>
        <w:t xml:space="preserve">. </w:t>
      </w:r>
    </w:p>
    <w:p w:rsidR="002A7BE3" w:rsidRPr="00F14697" w:rsidRDefault="002A7BE3" w:rsidP="002A7BE3">
      <w:pPr>
        <w:pStyle w:val="Tijeloteksta"/>
        <w:ind w:left="360" w:hanging="360"/>
        <w:rPr>
          <w:rFonts w:ascii="Times New Roman" w:hAnsi="Times New Roman" w:cs="Times New Roman"/>
        </w:rPr>
      </w:pPr>
    </w:p>
    <w:p w:rsidR="002A7BE3" w:rsidRPr="00F14697" w:rsidRDefault="002A7BE3" w:rsidP="002A7BE3">
      <w:pPr>
        <w:pStyle w:val="Tijeloteksta"/>
        <w:ind w:left="360" w:hanging="360"/>
        <w:jc w:val="center"/>
        <w:rPr>
          <w:rFonts w:ascii="Times New Roman" w:hAnsi="Times New Roman" w:cs="Times New Roman"/>
        </w:rPr>
      </w:pPr>
      <w:r w:rsidRPr="00F14697">
        <w:rPr>
          <w:rFonts w:ascii="Times New Roman" w:hAnsi="Times New Roman" w:cs="Times New Roman"/>
        </w:rPr>
        <w:t>Članak 4.</w:t>
      </w:r>
    </w:p>
    <w:p w:rsidR="002A7BE3" w:rsidRPr="00F14697" w:rsidRDefault="002A7BE3" w:rsidP="002A7BE3">
      <w:pPr>
        <w:pStyle w:val="Tijeloteksta"/>
        <w:ind w:left="360" w:firstLine="348"/>
        <w:jc w:val="both"/>
        <w:rPr>
          <w:rFonts w:ascii="Times New Roman" w:hAnsi="Times New Roman" w:cs="Times New Roman"/>
        </w:rPr>
      </w:pPr>
      <w:r w:rsidRPr="00F14697">
        <w:rPr>
          <w:rFonts w:ascii="Times New Roman" w:hAnsi="Times New Roman" w:cs="Times New Roman"/>
        </w:rPr>
        <w:t xml:space="preserve">Općinski načelnik Općine Ivanska ima pravo koristiti osobno vozilo iz članka 1. ove odluke na način da o trošku Općine Ivanska  koristi  osobno vozilo 24 sata dnevno uz ograničenje da može napraviti najviše do 36.000,00 km  (slovima: </w:t>
      </w:r>
      <w:proofErr w:type="spellStart"/>
      <w:r w:rsidRPr="00F14697">
        <w:rPr>
          <w:rFonts w:ascii="Times New Roman" w:hAnsi="Times New Roman" w:cs="Times New Roman"/>
        </w:rPr>
        <w:t>tridesešesttisuća</w:t>
      </w:r>
      <w:proofErr w:type="spellEnd"/>
      <w:r w:rsidRPr="00F14697">
        <w:rPr>
          <w:rFonts w:ascii="Times New Roman" w:hAnsi="Times New Roman" w:cs="Times New Roman"/>
        </w:rPr>
        <w:t>) godišnje.</w:t>
      </w:r>
    </w:p>
    <w:p w:rsidR="002A7BE3" w:rsidRPr="00F14697" w:rsidRDefault="002A7BE3" w:rsidP="002A7BE3">
      <w:pPr>
        <w:pStyle w:val="Tijeloteksta"/>
        <w:ind w:left="360" w:firstLine="348"/>
        <w:jc w:val="both"/>
        <w:rPr>
          <w:rFonts w:ascii="Times New Roman" w:hAnsi="Times New Roman" w:cs="Times New Roman"/>
        </w:rPr>
      </w:pPr>
      <w:r w:rsidRPr="00F14697">
        <w:rPr>
          <w:rFonts w:ascii="Times New Roman" w:hAnsi="Times New Roman" w:cs="Times New Roman"/>
        </w:rPr>
        <w:t xml:space="preserve">Ukoliko općinski načelnik napravi više od 36.000,00 km  dužan je uplatiti u proračun Općine Ivanska novčani iznos koji odgovara iznosu od 2,00 (slovima: </w:t>
      </w:r>
      <w:proofErr w:type="spellStart"/>
      <w:r w:rsidRPr="00F14697">
        <w:rPr>
          <w:rFonts w:ascii="Times New Roman" w:hAnsi="Times New Roman" w:cs="Times New Roman"/>
        </w:rPr>
        <w:t>dvijekune</w:t>
      </w:r>
      <w:proofErr w:type="spellEnd"/>
      <w:r w:rsidRPr="00F14697">
        <w:rPr>
          <w:rFonts w:ascii="Times New Roman" w:hAnsi="Times New Roman" w:cs="Times New Roman"/>
        </w:rPr>
        <w:t>) po svakom prijeđenom kilometru iznad udaljenosti iz prethodnog stavka.</w:t>
      </w:r>
    </w:p>
    <w:p w:rsidR="002A7BE3" w:rsidRDefault="002A7BE3" w:rsidP="002A7BE3">
      <w:pPr>
        <w:pStyle w:val="Tijeloteksta"/>
        <w:jc w:val="center"/>
        <w:rPr>
          <w:rFonts w:ascii="Times New Roman" w:hAnsi="Times New Roman" w:cs="Times New Roman"/>
        </w:rPr>
      </w:pPr>
    </w:p>
    <w:p w:rsidR="002A7BE3" w:rsidRDefault="002A7BE3" w:rsidP="002A7BE3">
      <w:pPr>
        <w:pStyle w:val="Tijeloteksta"/>
        <w:jc w:val="center"/>
        <w:rPr>
          <w:rFonts w:ascii="Times New Roman" w:hAnsi="Times New Roman" w:cs="Times New Roman"/>
        </w:rPr>
      </w:pPr>
    </w:p>
    <w:p w:rsidR="002A7BE3" w:rsidRDefault="002A7BE3" w:rsidP="002A7BE3">
      <w:pPr>
        <w:pStyle w:val="Tijeloteksta"/>
        <w:jc w:val="center"/>
        <w:rPr>
          <w:rFonts w:ascii="Times New Roman" w:hAnsi="Times New Roman" w:cs="Times New Roman"/>
        </w:rPr>
      </w:pPr>
    </w:p>
    <w:p w:rsidR="002A7BE3" w:rsidRDefault="002A7BE3" w:rsidP="002A7BE3">
      <w:pPr>
        <w:pStyle w:val="Tijeloteksta"/>
        <w:jc w:val="center"/>
        <w:rPr>
          <w:rFonts w:ascii="Times New Roman" w:hAnsi="Times New Roman" w:cs="Times New Roman"/>
        </w:rPr>
      </w:pP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Članak 5.</w:t>
      </w:r>
    </w:p>
    <w:p w:rsidR="002A7BE3" w:rsidRPr="00F14697" w:rsidRDefault="002A7BE3" w:rsidP="002A7BE3">
      <w:pPr>
        <w:pStyle w:val="Tijeloteksta"/>
        <w:jc w:val="both"/>
        <w:rPr>
          <w:rFonts w:ascii="Times New Roman" w:hAnsi="Times New Roman" w:cs="Times New Roman"/>
        </w:rPr>
      </w:pPr>
      <w:r w:rsidRPr="00F14697">
        <w:rPr>
          <w:rFonts w:ascii="Times New Roman" w:hAnsi="Times New Roman" w:cs="Times New Roman"/>
        </w:rPr>
        <w:tab/>
        <w:t xml:space="preserve">Svi korisnici  iz članka 3. ove odluke  imaju pravo  koristiti vozilo koje je predmet ove odluke bez ograničenja, uz obvezu ispunjavanja putnog lista za svaki put kada koriste vozilo za potrebe općine odnosno za potrebe trgovačkog društva IVANKOM </w:t>
      </w:r>
      <w:proofErr w:type="spellStart"/>
      <w:r w:rsidRPr="00F14697">
        <w:rPr>
          <w:rFonts w:ascii="Times New Roman" w:hAnsi="Times New Roman" w:cs="Times New Roman"/>
        </w:rPr>
        <w:t>j.d.o.o</w:t>
      </w:r>
      <w:proofErr w:type="spellEnd"/>
      <w:r w:rsidRPr="00F14697">
        <w:rPr>
          <w:rFonts w:ascii="Times New Roman" w:hAnsi="Times New Roman" w:cs="Times New Roman"/>
        </w:rPr>
        <w:t>.</w:t>
      </w:r>
    </w:p>
    <w:p w:rsidR="002A7BE3" w:rsidRPr="00F14697" w:rsidRDefault="002A7BE3" w:rsidP="002A7BE3">
      <w:pPr>
        <w:pStyle w:val="Tijeloteksta"/>
        <w:jc w:val="both"/>
        <w:rPr>
          <w:rFonts w:ascii="Times New Roman" w:hAnsi="Times New Roman" w:cs="Times New Roman"/>
        </w:rPr>
      </w:pPr>
      <w:r w:rsidRPr="00F14697">
        <w:rPr>
          <w:rFonts w:ascii="Times New Roman" w:hAnsi="Times New Roman" w:cs="Times New Roman"/>
        </w:rPr>
        <w:tab/>
        <w:t xml:space="preserve">Ispunjavanje putnog lista obveza je svih zaposlenika Općine Ivanska i zaposlenika trgovačkog društva IVANKOM </w:t>
      </w:r>
      <w:proofErr w:type="spellStart"/>
      <w:r w:rsidRPr="00F14697">
        <w:rPr>
          <w:rFonts w:ascii="Times New Roman" w:hAnsi="Times New Roman" w:cs="Times New Roman"/>
        </w:rPr>
        <w:t>j.d.o.o</w:t>
      </w:r>
      <w:proofErr w:type="spellEnd"/>
      <w:r w:rsidRPr="00F14697">
        <w:rPr>
          <w:rFonts w:ascii="Times New Roman" w:hAnsi="Times New Roman" w:cs="Times New Roman"/>
        </w:rPr>
        <w:t>. iz razloga jasnog razgraničenja kilometara koje službenim vozilom prijeđe općinski načelnik od kilometara koje vozilom prijeđu ostali korisnici vozila .</w:t>
      </w:r>
    </w:p>
    <w:p w:rsidR="002A7BE3" w:rsidRPr="00F14697" w:rsidRDefault="002A7BE3" w:rsidP="002A7BE3">
      <w:pPr>
        <w:pStyle w:val="Tijeloteksta"/>
        <w:rPr>
          <w:rFonts w:ascii="Times New Roman" w:hAnsi="Times New Roman" w:cs="Times New Roman"/>
        </w:rPr>
      </w:pP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Članak 6.</w:t>
      </w:r>
    </w:p>
    <w:p w:rsidR="002A7BE3" w:rsidRPr="00F14697" w:rsidRDefault="002A7BE3" w:rsidP="002A7BE3">
      <w:pPr>
        <w:pStyle w:val="Tijeloteksta"/>
        <w:jc w:val="both"/>
        <w:rPr>
          <w:rFonts w:ascii="Times New Roman" w:hAnsi="Times New Roman" w:cs="Times New Roman"/>
        </w:rPr>
      </w:pPr>
      <w:r w:rsidRPr="00F14697">
        <w:rPr>
          <w:rFonts w:ascii="Times New Roman" w:hAnsi="Times New Roman" w:cs="Times New Roman"/>
        </w:rPr>
        <w:lastRenderedPageBreak/>
        <w:tab/>
        <w:t>Ova odluka stupa na snagu osmog dana od dana objave iste u  Službenom vjesniku  Općine Ivanska.</w:t>
      </w:r>
    </w:p>
    <w:p w:rsidR="002A7BE3" w:rsidRPr="00F14697" w:rsidRDefault="002A7BE3" w:rsidP="002A7BE3">
      <w:pPr>
        <w:pStyle w:val="Tijeloteksta"/>
        <w:jc w:val="both"/>
        <w:rPr>
          <w:rFonts w:ascii="Times New Roman" w:hAnsi="Times New Roman" w:cs="Times New Roman"/>
        </w:rPr>
      </w:pP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BJELOVARSKO-BILOGORSKA ŽUPANIJA</w:t>
      </w: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OPĆINA IVANSKA</w:t>
      </w:r>
    </w:p>
    <w:p w:rsidR="002A7BE3" w:rsidRPr="00F14697" w:rsidRDefault="002A7BE3" w:rsidP="002A7BE3">
      <w:pPr>
        <w:pStyle w:val="Tijeloteksta"/>
        <w:jc w:val="center"/>
        <w:rPr>
          <w:rFonts w:ascii="Times New Roman" w:hAnsi="Times New Roman" w:cs="Times New Roman"/>
        </w:rPr>
      </w:pPr>
      <w:r w:rsidRPr="00F14697">
        <w:rPr>
          <w:rFonts w:ascii="Times New Roman" w:hAnsi="Times New Roman" w:cs="Times New Roman"/>
        </w:rPr>
        <w:t>OPĆINSKO VIJEĆE</w:t>
      </w:r>
    </w:p>
    <w:p w:rsidR="002A7BE3" w:rsidRPr="00F14697" w:rsidRDefault="002A7BE3" w:rsidP="002A7BE3">
      <w:pPr>
        <w:pStyle w:val="Tijeloteksta"/>
        <w:jc w:val="both"/>
        <w:rPr>
          <w:rFonts w:ascii="Times New Roman" w:hAnsi="Times New Roman" w:cs="Times New Roman"/>
        </w:rPr>
      </w:pPr>
      <w:r w:rsidRPr="00F14697">
        <w:rPr>
          <w:rFonts w:ascii="Times New Roman" w:hAnsi="Times New Roman" w:cs="Times New Roman"/>
        </w:rPr>
        <w:t xml:space="preserve"> Klasa:011-01/14-01/ 32</w:t>
      </w:r>
    </w:p>
    <w:p w:rsidR="002A7BE3" w:rsidRPr="00F14697" w:rsidRDefault="002A7BE3" w:rsidP="002A7BE3">
      <w:pPr>
        <w:pStyle w:val="Tijeloteksta"/>
        <w:jc w:val="both"/>
        <w:rPr>
          <w:rFonts w:ascii="Times New Roman" w:hAnsi="Times New Roman" w:cs="Times New Roman"/>
        </w:rPr>
      </w:pPr>
      <w:r w:rsidRPr="00F14697">
        <w:rPr>
          <w:rFonts w:ascii="Times New Roman" w:hAnsi="Times New Roman" w:cs="Times New Roman"/>
        </w:rPr>
        <w:t>Urbroj:2110/02-01-14-1</w:t>
      </w:r>
    </w:p>
    <w:p w:rsidR="002A7BE3" w:rsidRPr="00F14697" w:rsidRDefault="002A7BE3" w:rsidP="002A7BE3">
      <w:pPr>
        <w:pStyle w:val="Tijeloteksta"/>
        <w:jc w:val="both"/>
        <w:rPr>
          <w:rFonts w:ascii="Times New Roman" w:hAnsi="Times New Roman" w:cs="Times New Roman"/>
        </w:rPr>
      </w:pPr>
      <w:r w:rsidRPr="00F14697">
        <w:rPr>
          <w:rFonts w:ascii="Times New Roman" w:hAnsi="Times New Roman" w:cs="Times New Roman"/>
        </w:rPr>
        <w:t>Ivanska, 12.12. 2014.</w:t>
      </w:r>
    </w:p>
    <w:p w:rsidR="002A7BE3" w:rsidRPr="00F14697" w:rsidRDefault="002A7BE3" w:rsidP="002A7BE3">
      <w:pPr>
        <w:pStyle w:val="Tijeloteksta"/>
        <w:ind w:left="360"/>
        <w:jc w:val="center"/>
        <w:rPr>
          <w:rFonts w:ascii="Times New Roman" w:hAnsi="Times New Roman" w:cs="Times New Roman"/>
        </w:rPr>
      </w:pPr>
      <w:r>
        <w:rPr>
          <w:rFonts w:ascii="Times New Roman" w:hAnsi="Times New Roman" w:cs="Times New Roman"/>
        </w:rPr>
        <w:t xml:space="preserve">                                                                                         </w:t>
      </w:r>
      <w:r w:rsidRPr="00F14697">
        <w:rPr>
          <w:rFonts w:ascii="Times New Roman" w:hAnsi="Times New Roman" w:cs="Times New Roman"/>
        </w:rPr>
        <w:t>PREDSJEDNICA:</w:t>
      </w:r>
    </w:p>
    <w:p w:rsidR="002A7BE3" w:rsidRDefault="002A7BE3" w:rsidP="007E1733">
      <w:pPr>
        <w:pStyle w:val="Tijeloteksta"/>
        <w:ind w:left="360"/>
        <w:jc w:val="center"/>
        <w:rPr>
          <w:rFonts w:ascii="Times New Roman" w:hAnsi="Times New Roman" w:cs="Times New Roman"/>
        </w:rPr>
      </w:pPr>
      <w:bookmarkStart w:id="0" w:name="_GoBack"/>
      <w:r>
        <w:rPr>
          <w:rFonts w:ascii="Times New Roman" w:hAnsi="Times New Roman" w:cs="Times New Roman"/>
        </w:rPr>
        <w:t xml:space="preserve">                                                                                        </w:t>
      </w:r>
      <w:r w:rsidRPr="00F14697">
        <w:rPr>
          <w:rFonts w:ascii="Times New Roman" w:hAnsi="Times New Roman" w:cs="Times New Roman"/>
        </w:rPr>
        <w:t xml:space="preserve">Ivana </w:t>
      </w:r>
      <w:proofErr w:type="spellStart"/>
      <w:r w:rsidRPr="00F14697">
        <w:rPr>
          <w:rFonts w:ascii="Times New Roman" w:hAnsi="Times New Roman" w:cs="Times New Roman"/>
        </w:rPr>
        <w:t>Peršić</w:t>
      </w:r>
      <w:proofErr w:type="spellEnd"/>
      <w:r>
        <w:rPr>
          <w:rFonts w:ascii="Times New Roman" w:hAnsi="Times New Roman" w:cs="Times New Roman"/>
        </w:rPr>
        <w:t xml:space="preserve"> v.r.</w:t>
      </w:r>
    </w:p>
    <w:bookmarkEnd w:id="0"/>
    <w:p w:rsidR="00F067C6" w:rsidRDefault="00F067C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E3"/>
    <w:rsid w:val="002A7BE3"/>
    <w:rsid w:val="007E1733"/>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0A5D"/>
  <w15:chartTrackingRefBased/>
  <w15:docId w15:val="{6A9E2F95-F7CF-41D4-81E9-C802AB2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A7BE3"/>
    <w:pPr>
      <w:spacing w:after="0" w:line="240" w:lineRule="auto"/>
      <w:jc w:val="right"/>
    </w:pPr>
    <w:rPr>
      <w:rFonts w:ascii="Arial" w:eastAsia="Times New Roman" w:hAnsi="Arial" w:cs="Arial"/>
      <w:sz w:val="24"/>
      <w:szCs w:val="20"/>
      <w:lang w:eastAsia="hr-HR"/>
    </w:rPr>
  </w:style>
  <w:style w:type="character" w:customStyle="1" w:styleId="TijelotekstaChar">
    <w:name w:val="Tijelo teksta Char"/>
    <w:basedOn w:val="Zadanifontodlomka"/>
    <w:link w:val="Tijeloteksta"/>
    <w:rsid w:val="002A7BE3"/>
    <w:rPr>
      <w:rFonts w:ascii="Arial" w:eastAsia="Times New Roman" w:hAnsi="Arial" w:cs="Arial"/>
      <w:sz w:val="24"/>
      <w:szCs w:val="20"/>
      <w:lang w:eastAsia="hr-HR"/>
    </w:rPr>
  </w:style>
  <w:style w:type="paragraph" w:styleId="Tijeloteksta2">
    <w:name w:val="Body Text 2"/>
    <w:basedOn w:val="Normal"/>
    <w:link w:val="Tijeloteksta2Char"/>
    <w:rsid w:val="002A7BE3"/>
    <w:pPr>
      <w:spacing w:after="0" w:line="240" w:lineRule="auto"/>
      <w:jc w:val="center"/>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2A7BE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2018-01-30T11:34:00Z</dcterms:created>
  <dcterms:modified xsi:type="dcterms:W3CDTF">2018-02-02T06:54:00Z</dcterms:modified>
</cp:coreProperties>
</file>