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BA3" w:rsidRDefault="00861BA3" w:rsidP="00861BA3">
      <w:pPr>
        <w:jc w:val="both"/>
      </w:pPr>
      <w:r>
        <w:t>Temeljem članka 8. stavak 2. Zakona o ugostiteljskoj djelatnosti („Narodne novine“ broj 138/06, 152/08, 43/09, 88/10, 50/12, 80/13 i 30/14) i članka 32. Statuta Općine Ivanska („Službeni vjesnik“ broj 01/13) Općinsko vijeće Općine Ivanska, na  telefonskoj sjednici održanoj dana 10. lipnja 2014. godine donijelo je slijedeću:</w:t>
      </w:r>
    </w:p>
    <w:p w:rsidR="00861BA3" w:rsidRDefault="00861BA3" w:rsidP="00861BA3">
      <w:pPr>
        <w:jc w:val="both"/>
      </w:pPr>
    </w:p>
    <w:p w:rsidR="00861BA3" w:rsidRDefault="00861BA3" w:rsidP="00861BA3">
      <w:pPr>
        <w:jc w:val="center"/>
        <w:rPr>
          <w:b/>
        </w:rPr>
      </w:pPr>
      <w:r>
        <w:rPr>
          <w:b/>
        </w:rPr>
        <w:t>ODLUKU</w:t>
      </w:r>
    </w:p>
    <w:p w:rsidR="00861BA3" w:rsidRDefault="00861BA3" w:rsidP="00861BA3">
      <w:pPr>
        <w:jc w:val="center"/>
        <w:rPr>
          <w:b/>
        </w:rPr>
      </w:pPr>
      <w:r>
        <w:rPr>
          <w:b/>
        </w:rPr>
        <w:t>o produženju radnog vremena ugostiteljskih objekata</w:t>
      </w:r>
    </w:p>
    <w:p w:rsidR="00861BA3" w:rsidRDefault="00861BA3" w:rsidP="00861BA3"/>
    <w:p w:rsidR="00861BA3" w:rsidRDefault="00861BA3" w:rsidP="00861BA3">
      <w:pPr>
        <w:jc w:val="center"/>
      </w:pPr>
      <w:r>
        <w:t>Članak 1.</w:t>
      </w:r>
    </w:p>
    <w:p w:rsidR="00861BA3" w:rsidRDefault="00861BA3" w:rsidP="00861BA3">
      <w:pPr>
        <w:ind w:firstLine="708"/>
        <w:jc w:val="both"/>
      </w:pPr>
      <w:r>
        <w:t>Odlukom o radnom vremenu u ugostiteljskoj djelatnosti od dana 4. studenoga 2013. godine propisan je raspored, početak i završetak radnog vremena u ugostiteljskoj djelatnosti na području Općine Ivanska kao i kriteriji za drugačiji raspored, početak i završetak radnog vremena za pojedine ugostiteljske objekte.</w:t>
      </w:r>
    </w:p>
    <w:p w:rsidR="00861BA3" w:rsidRDefault="00861BA3" w:rsidP="00861BA3"/>
    <w:p w:rsidR="00861BA3" w:rsidRDefault="00861BA3" w:rsidP="00861BA3">
      <w:pPr>
        <w:jc w:val="center"/>
      </w:pPr>
      <w:r>
        <w:t>Članak 2.</w:t>
      </w:r>
    </w:p>
    <w:p w:rsidR="00861BA3" w:rsidRDefault="00861BA3" w:rsidP="00861BA3">
      <w:pPr>
        <w:ind w:firstLine="708"/>
        <w:jc w:val="both"/>
      </w:pPr>
      <w:r>
        <w:t xml:space="preserve">Člankom 5. stavak 1. točka 2. Odluke o radnom vremenu u ugostiteljskoj djelatnosti od 4. studenoga 2013. godine određeno je da ugostiteljski objekti iz skupina „Barovi“ (kavana, </w:t>
      </w:r>
      <w:proofErr w:type="spellStart"/>
      <w:r>
        <w:t>disco</w:t>
      </w:r>
      <w:proofErr w:type="spellEnd"/>
      <w:r>
        <w:t xml:space="preserve"> klub, </w:t>
      </w:r>
      <w:proofErr w:type="spellStart"/>
      <w:r>
        <w:t>caffe</w:t>
      </w:r>
      <w:proofErr w:type="spellEnd"/>
      <w:r>
        <w:t xml:space="preserve"> bar, pivnica, </w:t>
      </w:r>
      <w:proofErr w:type="spellStart"/>
      <w:r>
        <w:t>buffet</w:t>
      </w:r>
      <w:proofErr w:type="spellEnd"/>
      <w:r>
        <w:t>, krčma, konoba, klet) mogu početi raditi od 6,00 sati i završiti u vremenu od 24,00 sati, a u dane vikenda produženo od 6,00 sati do 2,00 sati.</w:t>
      </w:r>
    </w:p>
    <w:p w:rsidR="00861BA3" w:rsidRDefault="00861BA3" w:rsidP="00861BA3">
      <w:pPr>
        <w:jc w:val="center"/>
      </w:pPr>
      <w:r>
        <w:t>Članak 3.</w:t>
      </w:r>
    </w:p>
    <w:p w:rsidR="00861BA3" w:rsidRDefault="00861BA3" w:rsidP="00861BA3">
      <w:pPr>
        <w:ind w:firstLine="708"/>
        <w:jc w:val="both"/>
      </w:pPr>
      <w:r>
        <w:t>Temeljem odredba članka 8. stavak 2. Zakona o ugostiteljskoj djelatnosti produžuje se radno vrijeme ugostiteljskih objekata opisanih u članku 2. ove odluke na način da navedeni ugostiteljski objekti za vrijeme trajanja svjetskog nogometnog prvenstva koje se održava u Brazilu od 12. lipnja 2014. godine do 13. srpnja 2014. godine, u dane kada su na rasporedu utakmice hrvatske nogometne reprezentacije mogu raditi tijekom tjedna u vremenu od 6,00 sati pa sve do 2,00 sati narednog dana dok vikendima rade u skladu sa postojećom odlukom o radnom vremenu u ugostiteljskoj djelatnosti.</w:t>
      </w:r>
    </w:p>
    <w:p w:rsidR="00861BA3" w:rsidRDefault="00861BA3" w:rsidP="00861BA3"/>
    <w:p w:rsidR="00861BA3" w:rsidRDefault="00861BA3" w:rsidP="00861BA3">
      <w:pPr>
        <w:jc w:val="center"/>
      </w:pPr>
      <w:r>
        <w:t>Članak 4.</w:t>
      </w:r>
    </w:p>
    <w:p w:rsidR="00861BA3" w:rsidRDefault="00861BA3" w:rsidP="00861BA3">
      <w:pPr>
        <w:ind w:firstLine="708"/>
        <w:jc w:val="both"/>
      </w:pPr>
      <w:r>
        <w:t>Ova odluka stupa na snagu danom objave u Službenom vjesniku Općine Ivanska.</w:t>
      </w:r>
    </w:p>
    <w:p w:rsidR="00861BA3" w:rsidRDefault="00861BA3" w:rsidP="00861BA3">
      <w:pPr>
        <w:ind w:firstLine="708"/>
        <w:jc w:val="both"/>
      </w:pPr>
    </w:p>
    <w:p w:rsidR="00861BA3" w:rsidRDefault="00861BA3" w:rsidP="00861BA3">
      <w:pPr>
        <w:jc w:val="center"/>
      </w:pPr>
      <w:r>
        <w:t>Članak 5.</w:t>
      </w:r>
    </w:p>
    <w:p w:rsidR="00861BA3" w:rsidRDefault="00861BA3" w:rsidP="00861BA3">
      <w:pPr>
        <w:ind w:firstLine="708"/>
        <w:jc w:val="both"/>
      </w:pPr>
      <w:r>
        <w:t>Sa prestankom važenja ove odluke u cijelosti se na radno vrijeme primjenjuje Odluka o radnom vremenu u ugostiteljskoj djelatnosti od 4. studenoga 2013. godine.</w:t>
      </w:r>
    </w:p>
    <w:p w:rsidR="00861BA3" w:rsidRDefault="00861BA3" w:rsidP="00861BA3">
      <w:pPr>
        <w:pStyle w:val="Bezproreda"/>
        <w:jc w:val="center"/>
        <w:rPr>
          <w:b/>
        </w:rPr>
      </w:pPr>
    </w:p>
    <w:p w:rsidR="00861BA3" w:rsidRPr="00BA47D3" w:rsidRDefault="00861BA3" w:rsidP="00861BA3">
      <w:pPr>
        <w:pStyle w:val="Bezproreda"/>
        <w:jc w:val="center"/>
        <w:rPr>
          <w:b/>
        </w:rPr>
      </w:pPr>
      <w:r w:rsidRPr="00BA47D3">
        <w:rPr>
          <w:b/>
        </w:rPr>
        <w:t>BJELOVARSKO-BILOGORSKA ŽUPANIJA</w:t>
      </w:r>
    </w:p>
    <w:p w:rsidR="00861BA3" w:rsidRPr="00BA47D3" w:rsidRDefault="00861BA3" w:rsidP="00861BA3">
      <w:pPr>
        <w:pStyle w:val="Bezproreda"/>
        <w:jc w:val="center"/>
        <w:rPr>
          <w:b/>
        </w:rPr>
      </w:pPr>
      <w:r w:rsidRPr="00BA47D3">
        <w:rPr>
          <w:b/>
        </w:rPr>
        <w:t>OPĆINA IVANSKA</w:t>
      </w:r>
    </w:p>
    <w:p w:rsidR="00861BA3" w:rsidRDefault="00861BA3" w:rsidP="00861BA3">
      <w:pPr>
        <w:pStyle w:val="Bezproreda"/>
        <w:jc w:val="center"/>
        <w:rPr>
          <w:b/>
        </w:rPr>
      </w:pPr>
      <w:r>
        <w:rPr>
          <w:b/>
        </w:rPr>
        <w:t xml:space="preserve">OPĆINSKO VIJEĆE </w:t>
      </w:r>
    </w:p>
    <w:p w:rsidR="00861BA3" w:rsidRDefault="00861BA3" w:rsidP="00861BA3">
      <w:pPr>
        <w:pStyle w:val="Bezproreda"/>
        <w:rPr>
          <w:b/>
        </w:rPr>
      </w:pPr>
      <w:r>
        <w:rPr>
          <w:b/>
        </w:rPr>
        <w:t>Klasa:335-01/14-01/1</w:t>
      </w:r>
    </w:p>
    <w:p w:rsidR="00861BA3" w:rsidRDefault="00861BA3" w:rsidP="00861BA3">
      <w:pPr>
        <w:pStyle w:val="Bezproreda"/>
        <w:rPr>
          <w:b/>
        </w:rPr>
      </w:pPr>
      <w:r>
        <w:rPr>
          <w:b/>
        </w:rPr>
        <w:t>Urbroj:2110/02-01/14-1</w:t>
      </w:r>
    </w:p>
    <w:p w:rsidR="00861BA3" w:rsidRDefault="00861BA3" w:rsidP="00861BA3">
      <w:pPr>
        <w:pStyle w:val="Bezproreda"/>
      </w:pPr>
      <w:r>
        <w:rPr>
          <w:b/>
        </w:rPr>
        <w:t>Ivanska, 10.lipnja 2014.</w:t>
      </w:r>
    </w:p>
    <w:p w:rsidR="00861BA3" w:rsidRDefault="00861BA3" w:rsidP="00861BA3"/>
    <w:p w:rsidR="00861BA3" w:rsidRDefault="00861BA3" w:rsidP="00861BA3">
      <w:pPr>
        <w:jc w:val="right"/>
      </w:pPr>
      <w:r>
        <w:t>PREDSJEDNICA:</w:t>
      </w:r>
    </w:p>
    <w:p w:rsidR="00861BA3" w:rsidRDefault="00861BA3" w:rsidP="00BB0EAA">
      <w:pPr>
        <w:jc w:val="center"/>
      </w:pPr>
      <w:bookmarkStart w:id="0" w:name="_GoBack"/>
      <w:r>
        <w:t xml:space="preserve">                                                                                                                    Ivana </w:t>
      </w:r>
      <w:proofErr w:type="spellStart"/>
      <w:r>
        <w:t>Peršić</w:t>
      </w:r>
      <w:proofErr w:type="spellEnd"/>
      <w:r>
        <w:t xml:space="preserve"> 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A3"/>
    <w:rsid w:val="00861BA3"/>
    <w:rsid w:val="00BB0EAA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65A26-4B26-4DF1-AA6F-1E7546DB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61B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2018-01-30T09:56:00Z</dcterms:created>
  <dcterms:modified xsi:type="dcterms:W3CDTF">2018-02-01T13:22:00Z</dcterms:modified>
</cp:coreProperties>
</file>