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93" w:rsidRPr="00171B3B" w:rsidRDefault="00005393" w:rsidP="00005393">
      <w:r w:rsidRPr="00171B3B">
        <w:t>Temeljem članka 48. Zakona o predškolskom odgoju i naobrazbi («Narodne novine» broj 10/97,  107/07 i 94/13),  članka 32. Statuta Općine Ivanska (Službeni vjesnik  br.01/13 i 11/13.), Općinsko vijeće na svojoj  19. sjednici  održanoj dana  30.11 2015. godine, donosi</w:t>
      </w:r>
    </w:p>
    <w:p w:rsidR="00005393" w:rsidRPr="00171B3B" w:rsidRDefault="00005393" w:rsidP="00005393"/>
    <w:p w:rsidR="00005393" w:rsidRPr="00171B3B" w:rsidRDefault="00005393" w:rsidP="00005393">
      <w:pPr>
        <w:jc w:val="center"/>
        <w:rPr>
          <w:b/>
        </w:rPr>
      </w:pPr>
      <w:r w:rsidRPr="00171B3B">
        <w:t xml:space="preserve">O </w:t>
      </w:r>
      <w:r w:rsidRPr="00171B3B">
        <w:rPr>
          <w:b/>
        </w:rPr>
        <w:t>D L U K U</w:t>
      </w:r>
    </w:p>
    <w:p w:rsidR="00005393" w:rsidRPr="00171B3B" w:rsidRDefault="00005393" w:rsidP="00005393">
      <w:pPr>
        <w:jc w:val="center"/>
        <w:rPr>
          <w:b/>
        </w:rPr>
      </w:pPr>
      <w:r w:rsidRPr="00171B3B">
        <w:rPr>
          <w:b/>
        </w:rPr>
        <w:t xml:space="preserve">o izmjeni Odluke o cijeni koštanja materijalnih troškova smještaja </w:t>
      </w:r>
    </w:p>
    <w:p w:rsidR="00005393" w:rsidRPr="00171B3B" w:rsidRDefault="00005393" w:rsidP="00005393">
      <w:pPr>
        <w:jc w:val="center"/>
        <w:rPr>
          <w:b/>
        </w:rPr>
      </w:pPr>
      <w:r w:rsidRPr="00171B3B">
        <w:rPr>
          <w:b/>
        </w:rPr>
        <w:t>djece u Dječjem vrtiću Ivančica</w:t>
      </w:r>
    </w:p>
    <w:p w:rsidR="00005393" w:rsidRPr="00171B3B" w:rsidRDefault="00005393" w:rsidP="00005393">
      <w:pPr>
        <w:jc w:val="center"/>
        <w:rPr>
          <w:b/>
        </w:rPr>
      </w:pPr>
    </w:p>
    <w:p w:rsidR="00005393" w:rsidRPr="00171B3B" w:rsidRDefault="00005393" w:rsidP="00005393"/>
    <w:p w:rsidR="00005393" w:rsidRPr="00171B3B" w:rsidRDefault="00005393" w:rsidP="00005393">
      <w:pPr>
        <w:jc w:val="center"/>
      </w:pPr>
      <w:r w:rsidRPr="00171B3B">
        <w:t>Članak 1.</w:t>
      </w:r>
    </w:p>
    <w:p w:rsidR="00005393" w:rsidRPr="00171B3B" w:rsidRDefault="00005393" w:rsidP="00005393">
      <w:pPr>
        <w:jc w:val="both"/>
      </w:pPr>
      <w:r w:rsidRPr="00171B3B">
        <w:tab/>
        <w:t>U Odluci  o cijeni koštanja  materijalnih troškova smještaja djece u Dječjem vrtiću Ivančica (Službeni vjesnik 06/11) članak  3 . mijenja se i glasi:</w:t>
      </w:r>
    </w:p>
    <w:p w:rsidR="00005393" w:rsidRPr="00171B3B" w:rsidRDefault="00005393" w:rsidP="00005393">
      <w:pPr>
        <w:jc w:val="both"/>
      </w:pPr>
    </w:p>
    <w:p w:rsidR="00005393" w:rsidRPr="00171B3B" w:rsidRDefault="00005393" w:rsidP="00005393">
      <w:pPr>
        <w:jc w:val="both"/>
      </w:pPr>
      <w:r w:rsidRPr="00171B3B">
        <w:tab/>
        <w:t xml:space="preserve">«Roditelji koji imaju mjesto na području  Općine Ivanska, a čija su djeca polaznici Dječjeg vrtića Ivančica u cijeni koštanja naknade programa i materijalnih troškova smještaja djece u Dječjem vrtiću Ivančica u mlađoj i starijoj vrtićkoj skupini sudjeluju u </w:t>
      </w:r>
    </w:p>
    <w:p w:rsidR="00005393" w:rsidRPr="00171B3B" w:rsidRDefault="00005393" w:rsidP="00005393">
      <w:pPr>
        <w:jc w:val="both"/>
      </w:pPr>
      <w:r w:rsidRPr="00171B3B">
        <w:t>iznosu: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za  prvo dijete roditelj plaća  590,00   kuna ,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za drugo dijete  iz iste obitelji plaća  75% iznosa  od 590,00 kn odnosno 442,50 kn za treće i svako daljnje dijete  iz iste obitelji oslobađa se obveze plaćanja,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dijete samohranog roditelja plaća 75% iznosa  od 590,00 kn , odnosno 442,50 kn.</w:t>
      </w:r>
    </w:p>
    <w:p w:rsidR="00005393" w:rsidRPr="00171B3B" w:rsidRDefault="00005393" w:rsidP="00005393">
      <w:pPr>
        <w:jc w:val="both"/>
      </w:pPr>
    </w:p>
    <w:p w:rsidR="00005393" w:rsidRPr="00171B3B" w:rsidRDefault="00005393" w:rsidP="00005393">
      <w:pPr>
        <w:jc w:val="both"/>
      </w:pPr>
      <w:r w:rsidRPr="00171B3B">
        <w:tab/>
        <w:t xml:space="preserve">«Roditelji koji imaju mjesto boravka izvan područja Općine Ivanska, a čija su djeca polaznici Dječjeg vrtića Ivančica u cijeni koštanja naknade programa i materijalnih troškova smještaja djece u Dječjem vrtiću Ivančica u mlađoj i starijoj vrtićkoj skupini sudjeluju u </w:t>
      </w:r>
    </w:p>
    <w:p w:rsidR="00005393" w:rsidRPr="00171B3B" w:rsidRDefault="00005393" w:rsidP="00005393">
      <w:pPr>
        <w:jc w:val="both"/>
      </w:pPr>
      <w:r w:rsidRPr="00171B3B">
        <w:t>iznosu: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za  prvo dijete roditelj plaća   690,00  kuna ,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za drugo dijete  iz iste obitelji plaća  75% iznosa od 690,00 kn, odnosno 517,50 kn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za treće i svako daljnje dijete  iz iste obitelji oslobađa se obveze plaćanja,</w:t>
      </w:r>
    </w:p>
    <w:p w:rsidR="00005393" w:rsidRPr="00171B3B" w:rsidRDefault="00005393" w:rsidP="00005393">
      <w:pPr>
        <w:numPr>
          <w:ilvl w:val="0"/>
          <w:numId w:val="1"/>
        </w:numPr>
        <w:jc w:val="both"/>
      </w:pPr>
      <w:r w:rsidRPr="00171B3B">
        <w:t>dijete samohranog roditelja plaća 75% iznosa  od 690,00 kn , odnosno 517,50 kn.</w:t>
      </w:r>
    </w:p>
    <w:p w:rsidR="00005393" w:rsidRPr="00171B3B" w:rsidRDefault="00005393" w:rsidP="00005393">
      <w:pPr>
        <w:ind w:firstLine="360"/>
        <w:jc w:val="center"/>
      </w:pPr>
    </w:p>
    <w:p w:rsidR="00005393" w:rsidRDefault="00005393" w:rsidP="00005393">
      <w:pPr>
        <w:ind w:firstLine="360"/>
        <w:jc w:val="center"/>
      </w:pPr>
    </w:p>
    <w:p w:rsidR="00005393" w:rsidRDefault="00005393" w:rsidP="00005393">
      <w:pPr>
        <w:ind w:firstLine="360"/>
        <w:jc w:val="center"/>
      </w:pPr>
    </w:p>
    <w:p w:rsidR="00005393" w:rsidRPr="00171B3B" w:rsidRDefault="00005393" w:rsidP="00005393">
      <w:pPr>
        <w:ind w:firstLine="360"/>
        <w:jc w:val="center"/>
      </w:pPr>
      <w:r w:rsidRPr="00171B3B">
        <w:t xml:space="preserve">Članak  2. </w:t>
      </w:r>
    </w:p>
    <w:p w:rsidR="00005393" w:rsidRPr="00171B3B" w:rsidRDefault="00005393" w:rsidP="00005393">
      <w:pPr>
        <w:ind w:firstLine="360"/>
        <w:jc w:val="both"/>
      </w:pPr>
      <w:r w:rsidRPr="00171B3B">
        <w:tab/>
        <w:t>Ostali članci Odluke  o cijeni koštanja materijalnih troškova smještaja djece u  Dječjem vrtiću  ostaju nepromijenjeni .</w:t>
      </w:r>
    </w:p>
    <w:p w:rsidR="00005393" w:rsidRPr="00171B3B" w:rsidRDefault="00005393" w:rsidP="00005393">
      <w:pPr>
        <w:ind w:firstLine="360"/>
        <w:jc w:val="center"/>
      </w:pPr>
      <w:r w:rsidRPr="00171B3B">
        <w:t>Članak 3.</w:t>
      </w:r>
    </w:p>
    <w:p w:rsidR="00005393" w:rsidRPr="00171B3B" w:rsidRDefault="00005393" w:rsidP="00005393">
      <w:pPr>
        <w:jc w:val="both"/>
      </w:pPr>
      <w:r w:rsidRPr="00171B3B">
        <w:tab/>
        <w:t>Ova Odluka stupa na snagu osmog dana od dana objave u Službenom vjesniku Općine Ivanska.</w:t>
      </w:r>
    </w:p>
    <w:p w:rsidR="00005393" w:rsidRPr="00171B3B" w:rsidRDefault="00005393" w:rsidP="00005393">
      <w:pPr>
        <w:jc w:val="both"/>
      </w:pPr>
    </w:p>
    <w:p w:rsidR="00005393" w:rsidRPr="00171B3B" w:rsidRDefault="00005393" w:rsidP="00005393">
      <w:pPr>
        <w:jc w:val="center"/>
      </w:pPr>
      <w:r w:rsidRPr="00171B3B">
        <w:t xml:space="preserve">BJELOVARSKO-BILOGORSKA ŽUPANIJA </w:t>
      </w:r>
    </w:p>
    <w:p w:rsidR="00005393" w:rsidRPr="00171B3B" w:rsidRDefault="00005393" w:rsidP="00005393">
      <w:pPr>
        <w:jc w:val="center"/>
      </w:pPr>
      <w:r w:rsidRPr="00171B3B">
        <w:t xml:space="preserve">OPĆINA IVANSKA </w:t>
      </w:r>
    </w:p>
    <w:p w:rsidR="00005393" w:rsidRPr="00171B3B" w:rsidRDefault="00005393" w:rsidP="00005393">
      <w:pPr>
        <w:jc w:val="center"/>
      </w:pPr>
      <w:r w:rsidRPr="00171B3B">
        <w:t xml:space="preserve">OPĆINSKO VIJEĆE </w:t>
      </w:r>
    </w:p>
    <w:p w:rsidR="00005393" w:rsidRPr="00171B3B" w:rsidRDefault="00005393" w:rsidP="00005393">
      <w:pPr>
        <w:jc w:val="center"/>
      </w:pPr>
    </w:p>
    <w:p w:rsidR="00005393" w:rsidRPr="00171B3B" w:rsidRDefault="00005393" w:rsidP="009F032F">
      <w:pPr>
        <w:jc w:val="both"/>
      </w:pPr>
      <w:bookmarkStart w:id="0" w:name="_GoBack"/>
    </w:p>
    <w:p w:rsidR="00005393" w:rsidRPr="00171B3B" w:rsidRDefault="00005393" w:rsidP="009F032F">
      <w:pPr>
        <w:jc w:val="both"/>
      </w:pPr>
      <w:r w:rsidRPr="00171B3B">
        <w:t>KLASA: 602-02/15-01/3                                                                           PREDSJEDNICA:</w:t>
      </w:r>
    </w:p>
    <w:p w:rsidR="00005393" w:rsidRPr="00171B3B" w:rsidRDefault="00005393" w:rsidP="009F032F">
      <w:pPr>
        <w:jc w:val="both"/>
      </w:pPr>
      <w:r w:rsidRPr="00171B3B">
        <w:t>URBROJ:2110/02-01-15- 1</w:t>
      </w:r>
      <w:r>
        <w:t xml:space="preserve">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p w:rsidR="00005393" w:rsidRDefault="00005393" w:rsidP="009F032F">
      <w:pPr>
        <w:jc w:val="both"/>
      </w:pPr>
      <w:r w:rsidRPr="00171B3B">
        <w:t>Ivanska, 30.11 2015</w:t>
      </w:r>
      <w:r>
        <w:t>.</w:t>
      </w:r>
    </w:p>
    <w:bookmarkEnd w:id="0"/>
    <w:p w:rsidR="00F067C6" w:rsidRDefault="00F067C6" w:rsidP="009F032F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052F"/>
    <w:multiLevelType w:val="hybridMultilevel"/>
    <w:tmpl w:val="C69CC908"/>
    <w:lvl w:ilvl="0" w:tplc="ED6C1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93"/>
    <w:rsid w:val="00005393"/>
    <w:rsid w:val="009F032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F7E6-C023-4E0C-BE45-CEC3C98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2018-02-01T07:39:00Z</dcterms:created>
  <dcterms:modified xsi:type="dcterms:W3CDTF">2018-02-02T07:08:00Z</dcterms:modified>
</cp:coreProperties>
</file>