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FD" w:rsidRPr="005E751F" w:rsidRDefault="00D17BFD" w:rsidP="00D17BFD">
      <w:pPr>
        <w:pStyle w:val="Tijeloteksta"/>
        <w:jc w:val="both"/>
        <w:rPr>
          <w:rFonts w:ascii="Times New Roman" w:hAnsi="Times New Roman" w:cs="Times New Roman"/>
          <w:bCs/>
        </w:rPr>
      </w:pPr>
      <w:r w:rsidRPr="005E751F">
        <w:rPr>
          <w:rFonts w:ascii="Times New Roman" w:hAnsi="Times New Roman" w:cs="Times New Roman"/>
          <w:bCs/>
          <w:szCs w:val="24"/>
        </w:rPr>
        <w:t xml:space="preserve">Na temelju </w:t>
      </w:r>
      <w:r w:rsidRPr="005E751F">
        <w:rPr>
          <w:rFonts w:ascii="Times New Roman" w:hAnsi="Times New Roman" w:cs="Times New Roman"/>
          <w:bCs/>
        </w:rPr>
        <w:t xml:space="preserve"> članka  4. , 11 i 15  Zakona o komunalnom gospodarstvu </w:t>
      </w:r>
      <w:r w:rsidRPr="005E751F">
        <w:rPr>
          <w:rFonts w:ascii="Times New Roman" w:hAnsi="Times New Roman" w:cs="Times New Roman"/>
          <w:color w:val="000000"/>
        </w:rPr>
        <w:t xml:space="preserve">(»Narodne novine«, br. 36/95., 70/97., 128/99., 57/00., 129/00., 59/01., 82/04., 178/04., 38/09., 79/09., 153/09., 49/11., 84/11., 90/11., 144/12., 94/13., 153/13., 147/14 i 36/15) </w:t>
      </w:r>
      <w:r w:rsidRPr="005E751F">
        <w:rPr>
          <w:rFonts w:ascii="Times New Roman" w:hAnsi="Times New Roman" w:cs="Times New Roman"/>
          <w:bCs/>
        </w:rPr>
        <w:t xml:space="preserve">  i 32. Statuta Općine Ivanska („Službeni vjesnik Općine Ivanska“ broj 01/13 i  11/13 ), Općinsko vijeće Općine Ivanska  na svojoj 17. sjednici  održanoj 30.11. 2015. godine donosi </w:t>
      </w:r>
    </w:p>
    <w:p w:rsidR="00D17BFD" w:rsidRPr="005E751F" w:rsidRDefault="00D17BFD" w:rsidP="00D17BFD">
      <w:pPr>
        <w:jc w:val="both"/>
        <w:rPr>
          <w:bCs/>
          <w:szCs w:val="20"/>
        </w:rPr>
      </w:pPr>
    </w:p>
    <w:p w:rsidR="00D17BFD" w:rsidRPr="005E751F" w:rsidRDefault="00D17BFD" w:rsidP="00D17BFD">
      <w:pPr>
        <w:jc w:val="center"/>
        <w:rPr>
          <w:b/>
          <w:sz w:val="28"/>
          <w:szCs w:val="20"/>
        </w:rPr>
      </w:pPr>
      <w:r w:rsidRPr="005E751F">
        <w:rPr>
          <w:b/>
          <w:sz w:val="28"/>
          <w:szCs w:val="20"/>
        </w:rPr>
        <w:t>O D L U K U</w:t>
      </w:r>
    </w:p>
    <w:p w:rsidR="00D17BFD" w:rsidRPr="005E751F" w:rsidRDefault="00D17BFD" w:rsidP="00D17BFD">
      <w:pPr>
        <w:jc w:val="center"/>
      </w:pPr>
      <w:r w:rsidRPr="005E751F">
        <w:t xml:space="preserve">o  izmjenama i dopunama Odluke o komunalnim </w:t>
      </w:r>
    </w:p>
    <w:p w:rsidR="00D17BFD" w:rsidRPr="005E751F" w:rsidRDefault="00D17BFD" w:rsidP="00D17BFD">
      <w:pPr>
        <w:jc w:val="center"/>
      </w:pPr>
      <w:r w:rsidRPr="005E751F">
        <w:t xml:space="preserve">djelatnostima na području Općine Ivanska   </w:t>
      </w:r>
    </w:p>
    <w:p w:rsidR="00D17BFD" w:rsidRPr="005E751F" w:rsidRDefault="00D17BFD" w:rsidP="00D17BFD">
      <w:pPr>
        <w:rPr>
          <w:b/>
          <w:szCs w:val="20"/>
        </w:rPr>
      </w:pPr>
    </w:p>
    <w:p w:rsidR="00D17BFD" w:rsidRPr="005E751F" w:rsidRDefault="00D17BFD" w:rsidP="00D17BFD">
      <w:pPr>
        <w:jc w:val="center"/>
        <w:rPr>
          <w:szCs w:val="20"/>
        </w:rPr>
      </w:pPr>
      <w:r w:rsidRPr="005E751F">
        <w:rPr>
          <w:szCs w:val="20"/>
        </w:rPr>
        <w:t>Članak 1.</w:t>
      </w:r>
    </w:p>
    <w:p w:rsidR="00D17BFD" w:rsidRDefault="00D17BFD" w:rsidP="00D17BFD">
      <w:pPr>
        <w:jc w:val="both"/>
        <w:rPr>
          <w:szCs w:val="20"/>
        </w:rPr>
      </w:pPr>
      <w:r w:rsidRPr="005E751F">
        <w:rPr>
          <w:szCs w:val="20"/>
        </w:rPr>
        <w:tab/>
        <w:t>U  Odluci o komunalnim djelatnostima na području Općine Ivanska (Službeni vjesnik br.04/12 i 03/15) članak 3. stavak 1. i   2  mijenjaju se i glase:</w:t>
      </w:r>
    </w:p>
    <w:p w:rsidR="00D17BFD" w:rsidRPr="005E751F" w:rsidRDefault="00D17BFD" w:rsidP="00D17BFD">
      <w:pPr>
        <w:jc w:val="both"/>
        <w:rPr>
          <w:szCs w:val="20"/>
        </w:rPr>
      </w:pPr>
    </w:p>
    <w:p w:rsidR="00D17BFD" w:rsidRPr="005E751F" w:rsidRDefault="00D17BFD" w:rsidP="00D17BFD">
      <w:pPr>
        <w:ind w:firstLine="708"/>
        <w:jc w:val="both"/>
        <w:rPr>
          <w:szCs w:val="20"/>
        </w:rPr>
      </w:pPr>
      <w:r w:rsidRPr="005E751F">
        <w:rPr>
          <w:szCs w:val="20"/>
        </w:rPr>
        <w:t>„ Komunalnim djelatnostima  iz članka 2. stavka 1. dodaje se  točka  10 i povjerava  se  trgovačkom društvu u vlasništvu Općine Ivanska.</w:t>
      </w:r>
    </w:p>
    <w:p w:rsidR="00D17BFD" w:rsidRPr="005E751F" w:rsidRDefault="00D17BFD" w:rsidP="00D17BFD">
      <w:pPr>
        <w:ind w:firstLine="708"/>
        <w:jc w:val="both"/>
        <w:rPr>
          <w:szCs w:val="20"/>
        </w:rPr>
      </w:pPr>
    </w:p>
    <w:p w:rsidR="00D17BFD" w:rsidRDefault="00D17BFD" w:rsidP="00D17BFD">
      <w:pPr>
        <w:ind w:firstLine="708"/>
        <w:jc w:val="both"/>
        <w:rPr>
          <w:szCs w:val="20"/>
        </w:rPr>
      </w:pPr>
      <w:r w:rsidRPr="005E751F">
        <w:rPr>
          <w:szCs w:val="20"/>
        </w:rPr>
        <w:t>Točke 1, 8 i 9 daju se koncesijom pravnim ili fizičkim osobama, a uvjeti i mjerila za davanje koncesije za svaku komunalnu djelatnost propisani su odredbama posebnih odluka.“</w:t>
      </w:r>
    </w:p>
    <w:p w:rsidR="00D17BFD" w:rsidRPr="005E751F" w:rsidRDefault="00D17BFD" w:rsidP="00D17BFD">
      <w:pPr>
        <w:ind w:firstLine="708"/>
        <w:jc w:val="both"/>
        <w:rPr>
          <w:b/>
          <w:szCs w:val="20"/>
        </w:rPr>
      </w:pPr>
    </w:p>
    <w:p w:rsidR="00D17BFD" w:rsidRPr="005E751F" w:rsidRDefault="00D17BFD" w:rsidP="00D17BFD">
      <w:pPr>
        <w:pStyle w:val="Bezproreda"/>
        <w:jc w:val="center"/>
      </w:pPr>
      <w:r w:rsidRPr="005E751F">
        <w:t>Članak 2.</w:t>
      </w:r>
    </w:p>
    <w:p w:rsidR="00D17BFD" w:rsidRPr="005E751F" w:rsidRDefault="00D17BFD" w:rsidP="00D17BFD">
      <w:pPr>
        <w:pStyle w:val="Bezproreda"/>
      </w:pPr>
      <w:r w:rsidRPr="005E751F">
        <w:tab/>
        <w:t xml:space="preserve">Ostali članci Odluke o komunalnim djelatnostima na području Općine Ivanska ostaju nepromijenjeni . </w:t>
      </w:r>
    </w:p>
    <w:p w:rsidR="00D17BFD" w:rsidRDefault="00D17BFD" w:rsidP="00D17BFD">
      <w:pPr>
        <w:pStyle w:val="Bezproreda"/>
        <w:jc w:val="center"/>
      </w:pPr>
    </w:p>
    <w:p w:rsidR="00D17BFD" w:rsidRDefault="00D17BFD" w:rsidP="00D17BFD">
      <w:pPr>
        <w:pStyle w:val="Bezproreda"/>
        <w:jc w:val="center"/>
      </w:pPr>
    </w:p>
    <w:p w:rsidR="00D17BFD" w:rsidRPr="005E751F" w:rsidRDefault="00D17BFD" w:rsidP="00D17BFD">
      <w:pPr>
        <w:pStyle w:val="Bezproreda"/>
        <w:jc w:val="center"/>
      </w:pPr>
      <w:r w:rsidRPr="005E751F">
        <w:t>Članak 3.</w:t>
      </w:r>
    </w:p>
    <w:p w:rsidR="00D17BFD" w:rsidRDefault="00D17BFD" w:rsidP="00D17BFD">
      <w:pPr>
        <w:pStyle w:val="Bezproreda"/>
      </w:pPr>
      <w:r w:rsidRPr="005E751F">
        <w:t xml:space="preserve"> Ova Odluka stupa na snagu 8 dana od dana objave u Službenom vjesniku Općine Ivanska</w:t>
      </w:r>
      <w:r>
        <w:t>.</w:t>
      </w:r>
    </w:p>
    <w:p w:rsidR="00D17BFD" w:rsidRPr="005E751F" w:rsidRDefault="00D17BFD" w:rsidP="00D17BFD">
      <w:pPr>
        <w:pStyle w:val="Bezproreda"/>
      </w:pPr>
    </w:p>
    <w:p w:rsidR="00D17BFD" w:rsidRPr="005E751F" w:rsidRDefault="00D17BFD" w:rsidP="00D17BFD">
      <w:pPr>
        <w:jc w:val="center"/>
      </w:pPr>
      <w:r w:rsidRPr="005E751F">
        <w:t>BJELOVARSKO-BILOGORSKA ŽUPANIJA</w:t>
      </w:r>
    </w:p>
    <w:p w:rsidR="00D17BFD" w:rsidRPr="005E751F" w:rsidRDefault="00D17BFD" w:rsidP="00D17BFD">
      <w:pPr>
        <w:jc w:val="center"/>
      </w:pPr>
      <w:r w:rsidRPr="005E751F">
        <w:t>OPĆINA IVANSKA</w:t>
      </w:r>
    </w:p>
    <w:p w:rsidR="00D17BFD" w:rsidRPr="005E751F" w:rsidRDefault="00D17BFD" w:rsidP="00D17BFD">
      <w:pPr>
        <w:jc w:val="center"/>
      </w:pPr>
      <w:r w:rsidRPr="005E751F">
        <w:t>OPĆINSKO VIJEĆE</w:t>
      </w:r>
    </w:p>
    <w:p w:rsidR="00D17BFD" w:rsidRPr="005E751F" w:rsidRDefault="00D17BFD" w:rsidP="00D17BFD"/>
    <w:p w:rsidR="00D17BFD" w:rsidRPr="005E751F" w:rsidRDefault="00D17BFD" w:rsidP="00D17BFD">
      <w:r w:rsidRPr="005E751F">
        <w:t>Klasa:363-02/15-01/3</w:t>
      </w:r>
    </w:p>
    <w:p w:rsidR="00D17BFD" w:rsidRPr="005E751F" w:rsidRDefault="00D17BFD" w:rsidP="00D17BFD">
      <w:r w:rsidRPr="005E751F">
        <w:t>Urbroj:2110/02-01-15-1</w:t>
      </w:r>
    </w:p>
    <w:p w:rsidR="00D17BFD" w:rsidRPr="005E751F" w:rsidRDefault="00D17BFD" w:rsidP="00D17BFD">
      <w:r w:rsidRPr="005E751F">
        <w:t>Ivanska, 30.11.  2015.</w:t>
      </w:r>
    </w:p>
    <w:p w:rsidR="00D17BFD" w:rsidRPr="005E751F" w:rsidRDefault="00D17BFD" w:rsidP="005364E3">
      <w:bookmarkStart w:id="0" w:name="_GoBack"/>
    </w:p>
    <w:p w:rsidR="00D17BFD" w:rsidRPr="005E751F" w:rsidRDefault="00D17BFD" w:rsidP="005364E3">
      <w:pPr>
        <w:pStyle w:val="Bezproreda"/>
        <w:jc w:val="right"/>
      </w:pPr>
      <w:r w:rsidRPr="005E751F">
        <w:t xml:space="preserve">PREDSJEDNICA:  </w:t>
      </w:r>
    </w:p>
    <w:p w:rsidR="00D17BFD" w:rsidRDefault="00D17BFD" w:rsidP="005364E3">
      <w:pPr>
        <w:pStyle w:val="Bezproreda"/>
        <w:jc w:val="center"/>
      </w:pPr>
      <w:r>
        <w:t xml:space="preserve">                                                                                                                      </w:t>
      </w:r>
      <w:r w:rsidRPr="005E751F">
        <w:t>Ivana Peršić</w:t>
      </w:r>
      <w:r>
        <w:t xml:space="preserve"> v.r.</w:t>
      </w:r>
    </w:p>
    <w:bookmarkEnd w:id="0"/>
    <w:p w:rsidR="00F067C6" w:rsidRDefault="00F067C6" w:rsidP="005364E3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FD"/>
    <w:rsid w:val="005364E3"/>
    <w:rsid w:val="00D17BFD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7783-F1BE-489C-ADC2-CBEC81F5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17BFD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D17BFD"/>
    <w:rPr>
      <w:rFonts w:ascii="Arial" w:eastAsia="Times New Roman" w:hAnsi="Arial" w:cs="Arial"/>
      <w:sz w:val="24"/>
      <w:szCs w:val="20"/>
      <w:lang w:eastAsia="hr-HR"/>
    </w:rPr>
  </w:style>
  <w:style w:type="paragraph" w:styleId="Bezproreda">
    <w:name w:val="No Spacing"/>
    <w:uiPriority w:val="1"/>
    <w:qFormat/>
    <w:rsid w:val="00D17B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2018-02-01T07:46:00Z</dcterms:created>
  <dcterms:modified xsi:type="dcterms:W3CDTF">2018-02-02T07:09:00Z</dcterms:modified>
</cp:coreProperties>
</file>