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25" w:rsidRDefault="00D23325" w:rsidP="00D23325">
      <w:pPr>
        <w:autoSpaceDE w:val="0"/>
        <w:autoSpaceDN w:val="0"/>
        <w:adjustRightInd w:val="0"/>
      </w:pPr>
      <w:r>
        <w:t xml:space="preserve">Na temelju </w:t>
      </w:r>
      <w:r>
        <w:rPr>
          <w:rFonts w:ascii="TimesNewRoman" w:hAnsi="TimesNewRoman" w:cs="TimesNewRoman"/>
        </w:rPr>
        <w:t>č</w:t>
      </w:r>
      <w:r>
        <w:t xml:space="preserve">lanka 32. Statut Općine Ivanska (Službeni vjesnik br.01/13 i 11/13), Općinsko vijeće Općine Ivanska na svojoj  2. izvanrednoj  sjednici održanoj  13.siječnja  2015. godine  donijelo  je </w:t>
      </w:r>
    </w:p>
    <w:p w:rsidR="00D23325" w:rsidRDefault="00D23325" w:rsidP="00D2332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ODLUKU</w:t>
      </w:r>
    </w:p>
    <w:p w:rsidR="00D23325" w:rsidRDefault="00D23325" w:rsidP="00D2332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o korištenju prekoračenja po poslovnom računu </w:t>
      </w:r>
    </w:p>
    <w:p w:rsidR="00D23325" w:rsidRDefault="00D23325" w:rsidP="00D23325">
      <w:pPr>
        <w:autoSpaceDE w:val="0"/>
        <w:autoSpaceDN w:val="0"/>
        <w:adjustRightInd w:val="0"/>
        <w:jc w:val="center"/>
        <w:rPr>
          <w:b/>
          <w:bCs/>
        </w:rPr>
      </w:pPr>
    </w:p>
    <w:p w:rsidR="00D23325" w:rsidRDefault="00D23325" w:rsidP="00D2332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NewRoman,Bold" w:hAnsi="TimesNewRoman,Bold" w:cs="TimesNewRoman,Bold"/>
          <w:b/>
          <w:bCs/>
        </w:rPr>
        <w:t>Č</w:t>
      </w:r>
      <w:r>
        <w:rPr>
          <w:b/>
          <w:bCs/>
        </w:rPr>
        <w:t>lanak 1.</w:t>
      </w:r>
    </w:p>
    <w:p w:rsidR="00D23325" w:rsidRDefault="00D23325" w:rsidP="00D23325">
      <w:pPr>
        <w:autoSpaceDE w:val="0"/>
        <w:autoSpaceDN w:val="0"/>
        <w:adjustRightInd w:val="0"/>
      </w:pPr>
      <w:r>
        <w:tab/>
        <w:t xml:space="preserve">Općinsko vijeće Općine Ivanska  donosi  odluku o korištenju prekoračenja  po poslovnom računu Općine Ivanska broj HR3223400091816100001 u iznosu do 200.000 kn  kod Privredne banke Zagreb. </w:t>
      </w:r>
    </w:p>
    <w:p w:rsidR="00D23325" w:rsidRDefault="00D23325" w:rsidP="00D23325">
      <w:pPr>
        <w:autoSpaceDE w:val="0"/>
        <w:autoSpaceDN w:val="0"/>
        <w:adjustRightInd w:val="0"/>
        <w:ind w:firstLine="708"/>
      </w:pPr>
      <w:r>
        <w:t>Sredstva iz st. 1. ovog  članka koristiti će se za tekuće poslovanje Općine Ivanska.</w:t>
      </w:r>
    </w:p>
    <w:p w:rsidR="00D23325" w:rsidRDefault="00D23325" w:rsidP="00D23325">
      <w:pPr>
        <w:autoSpaceDE w:val="0"/>
        <w:autoSpaceDN w:val="0"/>
        <w:adjustRightInd w:val="0"/>
        <w:ind w:firstLine="708"/>
      </w:pPr>
    </w:p>
    <w:p w:rsidR="00D23325" w:rsidRDefault="00D23325" w:rsidP="00D2332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NewRoman,Bold" w:hAnsi="TimesNewRoman,Bold" w:cs="TimesNewRoman,Bold"/>
          <w:b/>
          <w:bCs/>
        </w:rPr>
        <w:t>Č</w:t>
      </w:r>
      <w:r>
        <w:rPr>
          <w:b/>
          <w:bCs/>
        </w:rPr>
        <w:t>lanak 2.</w:t>
      </w:r>
    </w:p>
    <w:p w:rsidR="00D23325" w:rsidRPr="00C873F2" w:rsidRDefault="00D23325" w:rsidP="00D23325">
      <w:pPr>
        <w:autoSpaceDE w:val="0"/>
        <w:autoSpaceDN w:val="0"/>
        <w:adjustRightInd w:val="0"/>
        <w:ind w:firstLine="708"/>
      </w:pPr>
      <w:r>
        <w:t>Me</w:t>
      </w:r>
      <w:r>
        <w:rPr>
          <w:rFonts w:ascii="TimesNewRoman" w:hAnsi="TimesNewRoman" w:cs="TimesNewRoman"/>
        </w:rPr>
        <w:t>đ</w:t>
      </w:r>
      <w:r>
        <w:t xml:space="preserve">usobna prava i obveze za realizaciju  korištenja  prekoračenje po poslovnom računu  biti će regulirana ugovorom o korištenju prekoračenja po poslovnom računu. </w:t>
      </w:r>
    </w:p>
    <w:p w:rsidR="00D23325" w:rsidRDefault="00D23325" w:rsidP="00D23325">
      <w:pPr>
        <w:autoSpaceDE w:val="0"/>
        <w:autoSpaceDN w:val="0"/>
        <w:adjustRightInd w:val="0"/>
      </w:pPr>
    </w:p>
    <w:p w:rsidR="00D23325" w:rsidRDefault="00D23325" w:rsidP="00D2332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NewRoman,Bold" w:hAnsi="TimesNewRoman,Bold" w:cs="TimesNewRoman,Bold"/>
          <w:b/>
          <w:bCs/>
        </w:rPr>
        <w:t>Č</w:t>
      </w:r>
      <w:r>
        <w:rPr>
          <w:b/>
          <w:bCs/>
        </w:rPr>
        <w:t>lanak 3.</w:t>
      </w:r>
    </w:p>
    <w:p w:rsidR="00D23325" w:rsidRDefault="00D23325" w:rsidP="00D23325">
      <w:pPr>
        <w:autoSpaceDE w:val="0"/>
        <w:autoSpaceDN w:val="0"/>
        <w:adjustRightInd w:val="0"/>
        <w:ind w:firstLine="708"/>
      </w:pPr>
      <w:r>
        <w:t>Ovlašćuje se općinski načelnik za potpisivanje svih akata potrebnih za provođenje ove odluke.</w:t>
      </w:r>
    </w:p>
    <w:p w:rsidR="00D23325" w:rsidRDefault="00D23325" w:rsidP="00D2332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NewRoman,Bold" w:hAnsi="TimesNewRoman,Bold" w:cs="TimesNewRoman,Bold"/>
          <w:b/>
          <w:bCs/>
        </w:rPr>
        <w:t>Č</w:t>
      </w:r>
      <w:r>
        <w:rPr>
          <w:b/>
          <w:bCs/>
        </w:rPr>
        <w:t>lanak 4.</w:t>
      </w:r>
    </w:p>
    <w:p w:rsidR="00D23325" w:rsidRDefault="00D23325" w:rsidP="00D23325">
      <w:pPr>
        <w:autoSpaceDE w:val="0"/>
        <w:autoSpaceDN w:val="0"/>
        <w:adjustRightInd w:val="0"/>
        <w:ind w:firstLine="708"/>
      </w:pPr>
      <w:r>
        <w:t xml:space="preserve">Ova Odluka stupa na snagu   danom  objave u Službenom vjesniku Općine Ivanska. </w:t>
      </w:r>
    </w:p>
    <w:p w:rsidR="00D23325" w:rsidRDefault="00D23325" w:rsidP="00D23325">
      <w:pPr>
        <w:autoSpaceDE w:val="0"/>
        <w:autoSpaceDN w:val="0"/>
        <w:adjustRightInd w:val="0"/>
        <w:jc w:val="center"/>
      </w:pPr>
      <w:r>
        <w:t>BJELOVARSKO – BILOGORSKA ŽUPANIJA</w:t>
      </w:r>
    </w:p>
    <w:p w:rsidR="00D23325" w:rsidRDefault="00D23325" w:rsidP="00D23325">
      <w:pPr>
        <w:autoSpaceDE w:val="0"/>
        <w:autoSpaceDN w:val="0"/>
        <w:adjustRightInd w:val="0"/>
        <w:jc w:val="center"/>
      </w:pPr>
      <w:r>
        <w:t xml:space="preserve">OPĆIINA IVANSKA </w:t>
      </w:r>
    </w:p>
    <w:p w:rsidR="00D23325" w:rsidRDefault="00D23325" w:rsidP="00D23325">
      <w:pPr>
        <w:autoSpaceDE w:val="0"/>
        <w:autoSpaceDN w:val="0"/>
        <w:adjustRightInd w:val="0"/>
        <w:jc w:val="center"/>
      </w:pPr>
      <w:r>
        <w:t xml:space="preserve">OPĆINSKO VIJEĆE </w:t>
      </w:r>
    </w:p>
    <w:p w:rsidR="00D23325" w:rsidRDefault="00D23325" w:rsidP="00D23325">
      <w:pPr>
        <w:autoSpaceDE w:val="0"/>
        <w:autoSpaceDN w:val="0"/>
        <w:adjustRightInd w:val="0"/>
        <w:jc w:val="center"/>
      </w:pPr>
    </w:p>
    <w:p w:rsidR="00D23325" w:rsidRDefault="00D23325" w:rsidP="00D23325">
      <w:pPr>
        <w:autoSpaceDE w:val="0"/>
        <w:autoSpaceDN w:val="0"/>
        <w:adjustRightInd w:val="0"/>
      </w:pPr>
    </w:p>
    <w:p w:rsidR="00D23325" w:rsidRDefault="00D23325" w:rsidP="00D23325">
      <w:pPr>
        <w:autoSpaceDE w:val="0"/>
        <w:autoSpaceDN w:val="0"/>
        <w:adjustRightInd w:val="0"/>
      </w:pPr>
      <w:r>
        <w:t>KLASA:450-01/15-01/</w:t>
      </w:r>
      <w:r>
        <w:softHyphen/>
      </w:r>
      <w:r>
        <w:softHyphen/>
        <w:t>1</w:t>
      </w:r>
    </w:p>
    <w:p w:rsidR="00D23325" w:rsidRDefault="00D23325" w:rsidP="00D23325">
      <w:pPr>
        <w:autoSpaceDE w:val="0"/>
        <w:autoSpaceDN w:val="0"/>
        <w:adjustRightInd w:val="0"/>
      </w:pPr>
      <w:r>
        <w:t>URBROJ:2110/02-01-15-3</w:t>
      </w:r>
    </w:p>
    <w:p w:rsidR="00D23325" w:rsidRDefault="00D23325" w:rsidP="00BD197E">
      <w:pPr>
        <w:autoSpaceDE w:val="0"/>
        <w:autoSpaceDN w:val="0"/>
        <w:adjustRightInd w:val="0"/>
      </w:pPr>
      <w:r>
        <w:t>Ivanska, 13.siječnja 2015</w:t>
      </w:r>
      <w:bookmarkStart w:id="0" w:name="_GoBack"/>
      <w:r>
        <w:t xml:space="preserve">.                                                                              PREDSJEDNICA: </w:t>
      </w:r>
    </w:p>
    <w:p w:rsidR="00D23325" w:rsidRDefault="00D23325" w:rsidP="00BD197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Ivana Peršić v.r.</w:t>
      </w:r>
    </w:p>
    <w:bookmarkEnd w:id="0"/>
    <w:p w:rsidR="00F067C6" w:rsidRDefault="00F067C6" w:rsidP="00BD197E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25"/>
    <w:rsid w:val="00BD197E"/>
    <w:rsid w:val="00D2332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27F3-7C5D-40D7-9A13-5BB984E9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2018-01-30T11:48:00Z</dcterms:created>
  <dcterms:modified xsi:type="dcterms:W3CDTF">2018-02-02T06:57:00Z</dcterms:modified>
</cp:coreProperties>
</file>