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694" w:rsidRPr="007471E5" w:rsidRDefault="000E2694" w:rsidP="000E2694">
      <w:pPr>
        <w:pStyle w:val="Bezproreda"/>
        <w:rPr>
          <w:rFonts w:eastAsia="Calibri"/>
          <w:lang w:eastAsia="en-US"/>
        </w:rPr>
      </w:pPr>
      <w:r w:rsidRPr="007471E5">
        <w:rPr>
          <w:rFonts w:eastAsia="Calibri"/>
          <w:lang w:eastAsia="en-US"/>
        </w:rPr>
        <w:t>Temeljem članka 21.   točka 5. Zakona o održivom gospodarenju otpadom (Narodne novine br. 94/13) i članka  32. Statuta općine Ivanska ( Službeni vjesnik Općine Ivanska broj 01/13 i 11/13.), Općinsko vijeće Općine Ivanska na svojoj 20.  sjednici održanoj dana 30.svibnja , 2016. godine donosi sljedeću:</w:t>
      </w:r>
      <w:r w:rsidRPr="007471E5">
        <w:rPr>
          <w:rFonts w:eastAsia="Calibri"/>
          <w:lang w:eastAsia="en-US"/>
        </w:rPr>
        <w:tab/>
      </w:r>
    </w:p>
    <w:p w:rsidR="000E2694" w:rsidRPr="009E54EB" w:rsidRDefault="000E2694" w:rsidP="000E2694">
      <w:pPr>
        <w:pStyle w:val="Bezproreda"/>
        <w:jc w:val="center"/>
        <w:rPr>
          <w:rFonts w:eastAsia="Calibri"/>
          <w:b/>
          <w:lang w:eastAsia="en-US"/>
        </w:rPr>
      </w:pPr>
      <w:r w:rsidRPr="009E54EB">
        <w:rPr>
          <w:rFonts w:eastAsia="Calibri"/>
          <w:b/>
          <w:lang w:eastAsia="en-US"/>
        </w:rPr>
        <w:t>O D L U K U</w:t>
      </w:r>
    </w:p>
    <w:p w:rsidR="000E2694" w:rsidRPr="009E54EB" w:rsidRDefault="000E2694" w:rsidP="000E2694">
      <w:pPr>
        <w:pStyle w:val="Bezproreda"/>
        <w:jc w:val="center"/>
        <w:rPr>
          <w:rFonts w:eastAsia="Calibri"/>
          <w:b/>
          <w:lang w:eastAsia="en-US"/>
        </w:rPr>
      </w:pPr>
      <w:r w:rsidRPr="009E54EB">
        <w:rPr>
          <w:rFonts w:eastAsia="Calibri"/>
          <w:b/>
          <w:lang w:eastAsia="en-US"/>
        </w:rPr>
        <w:t>o izmjeni Plana gospodarenja otpadom Općine Ivanska za</w:t>
      </w:r>
    </w:p>
    <w:p w:rsidR="000E2694" w:rsidRPr="007471E5" w:rsidRDefault="000E2694" w:rsidP="000E2694">
      <w:pPr>
        <w:pStyle w:val="Bezproreda"/>
        <w:jc w:val="center"/>
        <w:rPr>
          <w:rFonts w:eastAsia="Calibri"/>
          <w:lang w:eastAsia="en-US"/>
        </w:rPr>
      </w:pPr>
      <w:r w:rsidRPr="009E54EB">
        <w:rPr>
          <w:rFonts w:eastAsia="Calibri"/>
          <w:b/>
          <w:lang w:eastAsia="en-US"/>
        </w:rPr>
        <w:t>period 2011. – 2016. godine</w:t>
      </w:r>
    </w:p>
    <w:p w:rsidR="000E2694" w:rsidRPr="007471E5" w:rsidRDefault="000E2694" w:rsidP="000E2694">
      <w:pPr>
        <w:pStyle w:val="Bezproreda"/>
        <w:jc w:val="center"/>
        <w:rPr>
          <w:rFonts w:eastAsia="Calibri"/>
          <w:lang w:eastAsia="en-US"/>
        </w:rPr>
      </w:pPr>
      <w:r w:rsidRPr="007471E5">
        <w:rPr>
          <w:rFonts w:eastAsia="Calibri"/>
          <w:lang w:eastAsia="en-US"/>
        </w:rPr>
        <w:t>Članak 1.</w:t>
      </w:r>
    </w:p>
    <w:p w:rsidR="000E2694" w:rsidRPr="007471E5" w:rsidRDefault="000E2694" w:rsidP="000E2694">
      <w:pPr>
        <w:pStyle w:val="Bezproreda"/>
        <w:rPr>
          <w:rFonts w:eastAsia="Calibri"/>
          <w:lang w:eastAsia="en-US"/>
        </w:rPr>
      </w:pPr>
      <w:r w:rsidRPr="007471E5">
        <w:rPr>
          <w:rFonts w:eastAsia="Calibri"/>
          <w:lang w:eastAsia="en-US"/>
        </w:rPr>
        <w:tab/>
        <w:t>U Planu gospodarenja otpadom Općine Ivanska za razdoblje 2011. – 2016. godine (Službeni vjesnik br. 6/11 ), mijenja se točka 9.2., stavak 3. i glasi:</w:t>
      </w:r>
    </w:p>
    <w:p w:rsidR="000E2694" w:rsidRPr="007471E5" w:rsidRDefault="000E2694" w:rsidP="000E2694">
      <w:pPr>
        <w:spacing w:after="200" w:line="276" w:lineRule="auto"/>
        <w:rPr>
          <w:rFonts w:eastAsia="Calibri"/>
          <w:lang w:eastAsia="en-US"/>
        </w:rPr>
      </w:pPr>
      <w:r w:rsidRPr="007471E5">
        <w:rPr>
          <w:rFonts w:eastAsia="Calibri"/>
          <w:lang w:eastAsia="en-US"/>
        </w:rPr>
        <w:tab/>
        <w:t>Na području Općine Ivanska planira se postaviti  pet (5) Zelenih otok koje će činiti plavi kontejneri za  papir, žuti kontejneri za  plastiku i zeleni kontejneri za staklo.</w:t>
      </w:r>
    </w:p>
    <w:p w:rsidR="000E2694" w:rsidRDefault="000E2694" w:rsidP="000E2694">
      <w:pPr>
        <w:pStyle w:val="Bezproreda"/>
        <w:jc w:val="center"/>
        <w:rPr>
          <w:rFonts w:eastAsia="Calibri"/>
          <w:lang w:eastAsia="en-US"/>
        </w:rPr>
      </w:pPr>
    </w:p>
    <w:p w:rsidR="000E2694" w:rsidRDefault="000E2694" w:rsidP="000E2694">
      <w:pPr>
        <w:pStyle w:val="Bezproreda"/>
        <w:jc w:val="center"/>
        <w:rPr>
          <w:rFonts w:eastAsia="Calibri"/>
          <w:lang w:eastAsia="en-US"/>
        </w:rPr>
      </w:pPr>
    </w:p>
    <w:p w:rsidR="000E2694" w:rsidRDefault="000E2694" w:rsidP="000E2694">
      <w:pPr>
        <w:pStyle w:val="Bezproreda"/>
        <w:jc w:val="center"/>
      </w:pPr>
    </w:p>
    <w:p w:rsidR="000E2694" w:rsidRPr="009E54EB" w:rsidRDefault="000E2694" w:rsidP="000E2694">
      <w:pPr>
        <w:pStyle w:val="Bezproreda"/>
        <w:jc w:val="center"/>
      </w:pPr>
      <w:r w:rsidRPr="009E54EB">
        <w:t>Članak 2.</w:t>
      </w:r>
    </w:p>
    <w:p w:rsidR="000E2694" w:rsidRDefault="000E2694" w:rsidP="000E2694">
      <w:pPr>
        <w:pStyle w:val="Bezproreda"/>
        <w:rPr>
          <w:rFonts w:eastAsia="Calibri"/>
          <w:lang w:eastAsia="en-US"/>
        </w:rPr>
      </w:pPr>
      <w:r w:rsidRPr="009E54EB">
        <w:tab/>
        <w:t>Briše se točka 9.4. Izgradnja rashladnog kontejnera za odlaganje</w:t>
      </w:r>
      <w:r w:rsidRPr="007471E5">
        <w:rPr>
          <w:rFonts w:eastAsia="Calibri"/>
          <w:lang w:eastAsia="en-US"/>
        </w:rPr>
        <w:t xml:space="preserve"> životinjskog otpada, a točka 9.5. postaje točka 9.4.</w:t>
      </w:r>
    </w:p>
    <w:p w:rsidR="000E2694" w:rsidRPr="007471E5" w:rsidRDefault="000E2694" w:rsidP="000E2694">
      <w:pPr>
        <w:pStyle w:val="Bezproreda"/>
        <w:rPr>
          <w:rFonts w:eastAsia="Calibri"/>
          <w:lang w:eastAsia="en-US"/>
        </w:rPr>
      </w:pPr>
    </w:p>
    <w:p w:rsidR="000E2694" w:rsidRPr="007471E5" w:rsidRDefault="000E2694" w:rsidP="000E2694">
      <w:pPr>
        <w:pStyle w:val="Bezproreda"/>
        <w:jc w:val="center"/>
        <w:rPr>
          <w:rFonts w:eastAsia="Calibri"/>
          <w:lang w:eastAsia="en-US"/>
        </w:rPr>
      </w:pPr>
      <w:r w:rsidRPr="007471E5">
        <w:rPr>
          <w:rFonts w:eastAsia="Calibri"/>
          <w:lang w:eastAsia="en-US"/>
        </w:rPr>
        <w:t>Članak 3.</w:t>
      </w:r>
    </w:p>
    <w:p w:rsidR="000E2694" w:rsidRPr="007471E5" w:rsidRDefault="000E2694" w:rsidP="000E2694">
      <w:pPr>
        <w:pStyle w:val="Bezproreda"/>
        <w:rPr>
          <w:rFonts w:eastAsia="Calibri"/>
          <w:lang w:eastAsia="en-US"/>
        </w:rPr>
      </w:pPr>
      <w:r w:rsidRPr="007471E5">
        <w:rPr>
          <w:rFonts w:eastAsia="Calibri"/>
          <w:lang w:eastAsia="en-US"/>
        </w:rPr>
        <w:tab/>
        <w:t>Ostalo u točki 9.2. kao i u ostatku Plana ostaje nepromijenjeno.</w:t>
      </w:r>
    </w:p>
    <w:p w:rsidR="000E2694" w:rsidRDefault="000E2694" w:rsidP="000E2694">
      <w:pPr>
        <w:pStyle w:val="Bezproreda"/>
        <w:rPr>
          <w:rFonts w:eastAsia="Calibri"/>
          <w:lang w:eastAsia="en-US"/>
        </w:rPr>
      </w:pPr>
    </w:p>
    <w:p w:rsidR="000E2694" w:rsidRPr="007471E5" w:rsidRDefault="000E2694" w:rsidP="000E2694">
      <w:pPr>
        <w:pStyle w:val="Bezproreda"/>
        <w:jc w:val="center"/>
        <w:rPr>
          <w:rFonts w:eastAsia="Calibri"/>
          <w:lang w:eastAsia="en-US"/>
        </w:rPr>
      </w:pPr>
      <w:r w:rsidRPr="007471E5">
        <w:rPr>
          <w:rFonts w:eastAsia="Calibri"/>
          <w:lang w:eastAsia="en-US"/>
        </w:rPr>
        <w:t>Članak 4.</w:t>
      </w:r>
    </w:p>
    <w:p w:rsidR="000E2694" w:rsidRPr="007471E5" w:rsidRDefault="000E2694" w:rsidP="000E2694">
      <w:pPr>
        <w:pStyle w:val="Bezproreda"/>
        <w:rPr>
          <w:rFonts w:eastAsia="Calibri"/>
          <w:lang w:eastAsia="en-US"/>
        </w:rPr>
      </w:pPr>
      <w:r w:rsidRPr="007471E5">
        <w:rPr>
          <w:rFonts w:eastAsia="Calibri"/>
          <w:lang w:eastAsia="en-US"/>
        </w:rPr>
        <w:tab/>
        <w:t>Ova Odluka stupa na snagu osmog dana od dana objave u Službenom vjesniku Općine Ivanska.</w:t>
      </w:r>
    </w:p>
    <w:p w:rsidR="000E2694" w:rsidRPr="007471E5" w:rsidRDefault="000E2694" w:rsidP="000E2694">
      <w:pPr>
        <w:jc w:val="center"/>
        <w:rPr>
          <w:rFonts w:eastAsia="Calibri"/>
          <w:lang w:eastAsia="en-US"/>
        </w:rPr>
      </w:pPr>
      <w:r w:rsidRPr="007471E5">
        <w:rPr>
          <w:rFonts w:eastAsia="Calibri"/>
          <w:lang w:eastAsia="en-US"/>
        </w:rPr>
        <w:t>BJELOVARSKO – BILOGORSKA ŽUPANIJA</w:t>
      </w:r>
    </w:p>
    <w:p w:rsidR="000E2694" w:rsidRPr="007471E5" w:rsidRDefault="000E2694" w:rsidP="000E2694">
      <w:pPr>
        <w:jc w:val="center"/>
        <w:rPr>
          <w:rFonts w:eastAsia="Calibri"/>
          <w:lang w:eastAsia="en-US"/>
        </w:rPr>
      </w:pPr>
      <w:r w:rsidRPr="007471E5">
        <w:rPr>
          <w:rFonts w:eastAsia="Calibri"/>
          <w:lang w:eastAsia="en-US"/>
        </w:rPr>
        <w:t>OPĆINA IVANSKA</w:t>
      </w:r>
    </w:p>
    <w:p w:rsidR="000E2694" w:rsidRPr="007471E5" w:rsidRDefault="000E2694" w:rsidP="000E2694">
      <w:pPr>
        <w:jc w:val="center"/>
        <w:rPr>
          <w:rFonts w:eastAsia="Calibri"/>
          <w:lang w:eastAsia="en-US"/>
        </w:rPr>
      </w:pPr>
      <w:r w:rsidRPr="007471E5">
        <w:rPr>
          <w:rFonts w:eastAsia="Calibri"/>
          <w:lang w:eastAsia="en-US"/>
        </w:rPr>
        <w:t>OPĆINSKO VIJEĆE</w:t>
      </w:r>
    </w:p>
    <w:p w:rsidR="000E2694" w:rsidRPr="007471E5" w:rsidRDefault="000E2694" w:rsidP="000E2694">
      <w:pPr>
        <w:rPr>
          <w:rFonts w:eastAsia="Calibri"/>
          <w:lang w:eastAsia="en-US"/>
        </w:rPr>
      </w:pPr>
      <w:r w:rsidRPr="007471E5">
        <w:rPr>
          <w:rFonts w:eastAsia="Calibri"/>
          <w:lang w:eastAsia="en-US"/>
        </w:rPr>
        <w:t>Klasa:351-01/16-01/4</w:t>
      </w:r>
    </w:p>
    <w:p w:rsidR="000E2694" w:rsidRPr="007471E5" w:rsidRDefault="000E2694" w:rsidP="000E2694">
      <w:pPr>
        <w:rPr>
          <w:rFonts w:eastAsia="Calibri"/>
          <w:lang w:eastAsia="en-US"/>
        </w:rPr>
      </w:pPr>
      <w:r w:rsidRPr="007471E5">
        <w:rPr>
          <w:rFonts w:eastAsia="Calibri"/>
          <w:lang w:eastAsia="en-US"/>
        </w:rPr>
        <w:t>Urbroj:2110/02-02-16-1</w:t>
      </w:r>
    </w:p>
    <w:p w:rsidR="000E2694" w:rsidRPr="007471E5" w:rsidRDefault="000E2694" w:rsidP="000E2694">
      <w:pPr>
        <w:rPr>
          <w:rFonts w:eastAsia="Calibri"/>
          <w:lang w:eastAsia="en-US"/>
        </w:rPr>
      </w:pPr>
      <w:r w:rsidRPr="007471E5">
        <w:rPr>
          <w:rFonts w:eastAsia="Calibri"/>
          <w:lang w:eastAsia="en-US"/>
        </w:rPr>
        <w:t>Ivanska, 30.05.2016.</w:t>
      </w:r>
    </w:p>
    <w:p w:rsidR="000E2694" w:rsidRPr="007471E5" w:rsidRDefault="000E2694" w:rsidP="00105235">
      <w:pPr>
        <w:jc w:val="right"/>
        <w:rPr>
          <w:rFonts w:eastAsia="Calibri"/>
          <w:lang w:eastAsia="en-US"/>
        </w:rPr>
      </w:pPr>
      <w:r w:rsidRPr="007471E5">
        <w:rPr>
          <w:rFonts w:ascii="Calibri" w:eastAsia="Calibri" w:hAnsi="Calibri"/>
          <w:lang w:eastAsia="en-US"/>
        </w:rPr>
        <w:tab/>
      </w:r>
      <w:r w:rsidRPr="007471E5">
        <w:rPr>
          <w:rFonts w:ascii="Calibri" w:eastAsia="Calibri" w:hAnsi="Calibri"/>
          <w:lang w:eastAsia="en-US"/>
        </w:rPr>
        <w:tab/>
      </w:r>
      <w:r w:rsidRPr="007471E5">
        <w:rPr>
          <w:rFonts w:ascii="Calibri" w:eastAsia="Calibri" w:hAnsi="Calibri"/>
          <w:lang w:eastAsia="en-US"/>
        </w:rPr>
        <w:tab/>
      </w:r>
      <w:r w:rsidRPr="007471E5">
        <w:rPr>
          <w:rFonts w:ascii="Calibri" w:eastAsia="Calibri" w:hAnsi="Calibri"/>
          <w:lang w:eastAsia="en-US"/>
        </w:rPr>
        <w:tab/>
      </w:r>
      <w:r w:rsidRPr="007471E5">
        <w:rPr>
          <w:rFonts w:ascii="Calibri" w:eastAsia="Calibri" w:hAnsi="Calibri"/>
          <w:lang w:eastAsia="en-US"/>
        </w:rPr>
        <w:tab/>
      </w:r>
      <w:r w:rsidRPr="007471E5">
        <w:rPr>
          <w:rFonts w:ascii="Calibri" w:eastAsia="Calibri" w:hAnsi="Calibri"/>
          <w:lang w:eastAsia="en-US"/>
        </w:rPr>
        <w:tab/>
      </w:r>
      <w:r w:rsidRPr="007471E5">
        <w:rPr>
          <w:rFonts w:ascii="Calibri" w:eastAsia="Calibri" w:hAnsi="Calibri"/>
          <w:lang w:eastAsia="en-US"/>
        </w:rPr>
        <w:tab/>
      </w:r>
      <w:r w:rsidRPr="007471E5">
        <w:rPr>
          <w:rFonts w:ascii="Calibri" w:eastAsia="Calibri" w:hAnsi="Calibri"/>
          <w:lang w:eastAsia="en-US"/>
        </w:rPr>
        <w:tab/>
        <w:t xml:space="preserve">                                                   </w:t>
      </w:r>
      <w:bookmarkStart w:id="0" w:name="_GoBack"/>
      <w:r w:rsidRPr="007471E5">
        <w:rPr>
          <w:rFonts w:eastAsia="Calibri"/>
          <w:lang w:eastAsia="en-US"/>
        </w:rPr>
        <w:t>PREDSJEDNICA:</w:t>
      </w:r>
    </w:p>
    <w:p w:rsidR="000E2694" w:rsidRDefault="000E2694" w:rsidP="00105235">
      <w:pPr>
        <w:spacing w:after="200" w:line="276" w:lineRule="auto"/>
        <w:jc w:val="center"/>
        <w:rPr>
          <w:rFonts w:eastAsia="Calibri"/>
          <w:lang w:eastAsia="en-US"/>
        </w:rPr>
      </w:pPr>
      <w:r w:rsidRPr="007471E5">
        <w:rPr>
          <w:rFonts w:eastAsia="Calibri"/>
          <w:lang w:eastAsia="en-US"/>
        </w:rPr>
        <w:t xml:space="preserve">       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</w:t>
      </w:r>
      <w:r w:rsidRPr="007471E5">
        <w:rPr>
          <w:rFonts w:eastAsia="Calibri"/>
          <w:lang w:eastAsia="en-US"/>
        </w:rPr>
        <w:t xml:space="preserve">   Ivana Peršić</w:t>
      </w:r>
      <w:r>
        <w:rPr>
          <w:rFonts w:eastAsia="Calibri"/>
          <w:lang w:eastAsia="en-US"/>
        </w:rPr>
        <w:t xml:space="preserve"> v.r.</w:t>
      </w:r>
    </w:p>
    <w:bookmarkEnd w:id="0"/>
    <w:p w:rsidR="00F067C6" w:rsidRDefault="00F067C6" w:rsidP="00105235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94"/>
    <w:rsid w:val="000E2694"/>
    <w:rsid w:val="00105235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1852-D2D7-4692-833A-6BAADAF4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E26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2018-02-01T08:42:00Z</dcterms:created>
  <dcterms:modified xsi:type="dcterms:W3CDTF">2018-02-02T07:13:00Z</dcterms:modified>
</cp:coreProperties>
</file>